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1223" w14:textId="6514FF56" w:rsidR="00DE6124" w:rsidRPr="00652072"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WG2 Meeting #12</w:t>
      </w:r>
      <w:r w:rsidR="006A40F5">
        <w:rPr>
          <w:rFonts w:ascii="Arial" w:hAnsi="Arial" w:cs="Arial"/>
          <w:b/>
          <w:sz w:val="24"/>
        </w:rPr>
        <w:t>2</w:t>
      </w:r>
      <w:r w:rsidR="006A40F5">
        <w:rPr>
          <w:rFonts w:ascii="Arial" w:hAnsi="Arial" w:cs="Arial"/>
          <w:b/>
          <w:sz w:val="24"/>
        </w:rPr>
        <w:tab/>
      </w:r>
      <w:r w:rsidR="00DE6124" w:rsidRPr="00652072">
        <w:rPr>
          <w:rFonts w:ascii="Arial" w:eastAsia="Arial Bold" w:hAnsi="Arial" w:cs="Arial"/>
          <w:b/>
          <w:bCs/>
          <w:sz w:val="24"/>
          <w:lang w:eastAsia="zh-CN"/>
        </w:rPr>
        <w:tab/>
      </w:r>
      <w:r w:rsidR="00F932FF" w:rsidRPr="00F932FF">
        <w:rPr>
          <w:rFonts w:ascii="Arial" w:hAnsi="Arial" w:cs="Arial"/>
          <w:b/>
          <w:bCs/>
          <w:sz w:val="24"/>
          <w:lang w:eastAsia="zh-CN"/>
        </w:rPr>
        <w:t>R2-2305331</w:t>
      </w:r>
    </w:p>
    <w:p w14:paraId="5DC37446" w14:textId="2CBB7A3B" w:rsidR="00C25BF6" w:rsidRPr="00861E20" w:rsidRDefault="006A40F5" w:rsidP="00C25BF6">
      <w:pPr>
        <w:tabs>
          <w:tab w:val="left" w:pos="1701"/>
          <w:tab w:val="right" w:pos="9923"/>
        </w:tabs>
        <w:rPr>
          <w:rFonts w:ascii="Arial" w:eastAsia="MS Mincho" w:hAnsi="Arial"/>
          <w:b/>
          <w:noProof/>
          <w:sz w:val="24"/>
        </w:rPr>
      </w:pPr>
      <w:bookmarkStart w:id="2" w:name="_Hlk127204837"/>
      <w:bookmarkStart w:id="3" w:name="OLE_LINK33"/>
      <w:r w:rsidRPr="006A40F5">
        <w:rPr>
          <w:rFonts w:ascii="Arial" w:eastAsia="MS Mincho" w:hAnsi="Arial"/>
          <w:b/>
          <w:noProof/>
          <w:sz w:val="24"/>
        </w:rPr>
        <w:t>Incheon, Korea</w:t>
      </w:r>
      <w:r w:rsidR="00C25BF6" w:rsidRPr="00DF786F">
        <w:rPr>
          <w:rFonts w:ascii="Arial" w:eastAsia="MS Mincho" w:hAnsi="Arial"/>
          <w:b/>
          <w:noProof/>
          <w:sz w:val="24"/>
        </w:rPr>
        <w:t>,</w:t>
      </w:r>
      <w:r w:rsidR="00C25BF6" w:rsidRPr="00FC0FD1">
        <w:rPr>
          <w:rFonts w:ascii="Arial" w:eastAsia="MS Mincho" w:hAnsi="Arial"/>
          <w:b/>
          <w:noProof/>
          <w:sz w:val="24"/>
          <w:lang w:val="de-DE"/>
        </w:rPr>
        <w:t xml:space="preserve"> </w:t>
      </w:r>
      <w:r>
        <w:rPr>
          <w:rFonts w:ascii="Arial" w:eastAsia="MS Mincho" w:hAnsi="Arial"/>
          <w:b/>
          <w:noProof/>
          <w:sz w:val="24"/>
        </w:rPr>
        <w:t>22</w:t>
      </w:r>
      <w:r w:rsidR="00C25BF6" w:rsidRPr="00FC0FD1">
        <w:rPr>
          <w:rFonts w:ascii="Arial" w:eastAsia="MS Mincho" w:hAnsi="Arial"/>
          <w:b/>
          <w:noProof/>
          <w:sz w:val="24"/>
          <w:vertAlign w:val="superscript"/>
        </w:rPr>
        <w:t>th</w:t>
      </w:r>
      <w:r w:rsidR="00C25BF6">
        <w:rPr>
          <w:rFonts w:ascii="Arial" w:eastAsia="MS Mincho" w:hAnsi="Arial"/>
          <w:b/>
          <w:noProof/>
          <w:sz w:val="24"/>
          <w:vertAlign w:val="superscript"/>
        </w:rPr>
        <w:t xml:space="preserve"> </w:t>
      </w:r>
      <w:r w:rsidR="00C25BF6" w:rsidRPr="00FC0FD1">
        <w:rPr>
          <w:rFonts w:ascii="Arial" w:eastAsia="MS Mincho" w:hAnsi="Arial"/>
          <w:b/>
          <w:noProof/>
          <w:sz w:val="24"/>
        </w:rPr>
        <w:t xml:space="preserve">– </w:t>
      </w:r>
      <w:r w:rsidR="00C25BF6">
        <w:rPr>
          <w:rFonts w:ascii="Arial" w:eastAsia="MS Mincho" w:hAnsi="Arial"/>
          <w:b/>
          <w:noProof/>
          <w:sz w:val="24"/>
        </w:rPr>
        <w:t>26</w:t>
      </w:r>
      <w:r w:rsidR="00C25BF6" w:rsidRPr="00861E20">
        <w:rPr>
          <w:rFonts w:ascii="Arial" w:eastAsia="MS Mincho" w:hAnsi="Arial"/>
          <w:b/>
          <w:noProof/>
          <w:sz w:val="24"/>
          <w:vertAlign w:val="superscript"/>
        </w:rPr>
        <w:t>th</w:t>
      </w:r>
      <w:r w:rsidR="00C25BF6" w:rsidRPr="00FC0FD1">
        <w:rPr>
          <w:rFonts w:ascii="Arial" w:eastAsia="MS Mincho" w:hAnsi="Arial"/>
          <w:b/>
          <w:noProof/>
          <w:sz w:val="24"/>
        </w:rPr>
        <w:t xml:space="preserve"> </w:t>
      </w:r>
      <w:r>
        <w:rPr>
          <w:rFonts w:ascii="Arial" w:eastAsia="MS Mincho" w:hAnsi="Arial"/>
          <w:b/>
          <w:noProof/>
          <w:sz w:val="24"/>
        </w:rPr>
        <w:t>May</w:t>
      </w:r>
      <w:r w:rsidR="00C25BF6">
        <w:rPr>
          <w:rFonts w:ascii="Arial" w:eastAsia="MS Mincho" w:hAnsi="Arial"/>
          <w:b/>
          <w:noProof/>
          <w:sz w:val="24"/>
        </w:rPr>
        <w:t>,</w:t>
      </w:r>
      <w:r w:rsidR="00C25BF6" w:rsidRPr="00FC0FD1">
        <w:rPr>
          <w:rFonts w:ascii="Arial" w:eastAsia="MS Mincho" w:hAnsi="Arial"/>
          <w:b/>
          <w:noProof/>
          <w:sz w:val="24"/>
        </w:rPr>
        <w:t xml:space="preserve"> 2023</w:t>
      </w:r>
      <w:bookmarkEnd w:id="2"/>
      <w:bookmarkEnd w:id="3"/>
    </w:p>
    <w:bookmarkEnd w:id="0"/>
    <w:bookmarkEnd w:id="1"/>
    <w:p w14:paraId="7D5580F9" w14:textId="651C1074" w:rsidR="007D1014" w:rsidRPr="002400ED" w:rsidRDefault="007D1014">
      <w:pPr>
        <w:pStyle w:val="af"/>
        <w:tabs>
          <w:tab w:val="clear" w:pos="4536"/>
          <w:tab w:val="clear" w:pos="9072"/>
          <w:tab w:val="left" w:pos="1701"/>
          <w:tab w:val="right" w:pos="9923"/>
        </w:tabs>
        <w:rPr>
          <w:rFonts w:eastAsia="宋体" w:cs="Arial"/>
          <w:bCs/>
          <w:sz w:val="24"/>
          <w:lang w:eastAsia="zh-CN"/>
        </w:rPr>
      </w:pPr>
    </w:p>
    <w:p w14:paraId="5441C665" w14:textId="77777777" w:rsidR="007D1014" w:rsidRDefault="005C2F17">
      <w:pPr>
        <w:pStyle w:val="af"/>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A622247" w:rsidR="007D1014" w:rsidRPr="00812512" w:rsidRDefault="005C2F17">
      <w:pPr>
        <w:pStyle w:val="af"/>
        <w:tabs>
          <w:tab w:val="clear" w:pos="4536"/>
          <w:tab w:val="left" w:pos="1800"/>
        </w:tabs>
        <w:ind w:left="1961" w:hangingChars="814" w:hanging="1961"/>
        <w:rPr>
          <w:rFonts w:eastAsiaTheme="minorEastAsia" w:cs="Arial"/>
          <w:sz w:val="24"/>
          <w:lang w:eastAsia="zh-CN"/>
        </w:rPr>
      </w:pPr>
      <w:r>
        <w:rPr>
          <w:rFonts w:cs="Arial"/>
          <w:sz w:val="24"/>
        </w:rPr>
        <w:t>Title:</w:t>
      </w:r>
      <w:bookmarkStart w:id="4" w:name="Title"/>
      <w:bookmarkEnd w:id="4"/>
      <w:r>
        <w:rPr>
          <w:rFonts w:cs="Arial"/>
          <w:sz w:val="24"/>
        </w:rPr>
        <w:t xml:space="preserve">          </w:t>
      </w:r>
      <w:r w:rsidR="0072703E" w:rsidRPr="0072703E">
        <w:rPr>
          <w:rFonts w:cs="Arial"/>
          <w:sz w:val="24"/>
        </w:rPr>
        <w:t xml:space="preserve">Discussion on </w:t>
      </w:r>
      <w:proofErr w:type="spellStart"/>
      <w:r w:rsidR="0072703E" w:rsidRPr="0072703E">
        <w:rPr>
          <w:rFonts w:cs="Arial"/>
          <w:sz w:val="24"/>
        </w:rPr>
        <w:t>sidelink</w:t>
      </w:r>
      <w:proofErr w:type="spellEnd"/>
      <w:r w:rsidR="0072703E" w:rsidRPr="0072703E">
        <w:rPr>
          <w:rFonts w:cs="Arial"/>
          <w:sz w:val="24"/>
        </w:rPr>
        <w:t xml:space="preserve"> positioning</w:t>
      </w:r>
    </w:p>
    <w:p w14:paraId="0BFC3B4A" w14:textId="1C1EECD3" w:rsidR="007D1014" w:rsidRDefault="005C2F17">
      <w:pPr>
        <w:pStyle w:val="af"/>
        <w:tabs>
          <w:tab w:val="left" w:pos="1800"/>
        </w:tabs>
        <w:rPr>
          <w:rFonts w:cs="Arial"/>
          <w:sz w:val="24"/>
        </w:rPr>
      </w:pPr>
      <w:r>
        <w:rPr>
          <w:rFonts w:cs="Arial"/>
          <w:sz w:val="24"/>
        </w:rPr>
        <w:t>Agenda Item:</w:t>
      </w:r>
      <w:bookmarkStart w:id="5" w:name="Source"/>
      <w:bookmarkEnd w:id="5"/>
      <w:r>
        <w:rPr>
          <w:rFonts w:cs="Arial"/>
          <w:sz w:val="24"/>
        </w:rPr>
        <w:tab/>
      </w:r>
      <w:r w:rsidR="00044160">
        <w:rPr>
          <w:rFonts w:cs="Arial"/>
          <w:sz w:val="24"/>
        </w:rPr>
        <w:t>7</w:t>
      </w:r>
      <w:r w:rsidR="00716367" w:rsidRPr="00583AE2">
        <w:rPr>
          <w:rFonts w:cs="Arial"/>
          <w:sz w:val="24"/>
        </w:rPr>
        <w:t>.2.2</w:t>
      </w:r>
    </w:p>
    <w:p w14:paraId="667B3F0D" w14:textId="77777777" w:rsidR="007D1014" w:rsidRDefault="005C2F17">
      <w:pPr>
        <w:pStyle w:val="af"/>
        <w:tabs>
          <w:tab w:val="left" w:pos="1800"/>
        </w:tabs>
        <w:rPr>
          <w:rFonts w:eastAsia="宋体" w:cs="Arial"/>
          <w:sz w:val="24"/>
          <w:lang w:eastAsia="zh-CN"/>
        </w:rPr>
      </w:pPr>
      <w:r>
        <w:rPr>
          <w:rFonts w:cs="Arial"/>
          <w:sz w:val="24"/>
        </w:rPr>
        <w:t>Document for:</w:t>
      </w:r>
      <w:r>
        <w:rPr>
          <w:rFonts w:cs="Arial"/>
          <w:sz w:val="24"/>
        </w:rPr>
        <w:tab/>
      </w:r>
      <w:bookmarkStart w:id="6" w:name="DocumentFor"/>
      <w:bookmarkEnd w:id="6"/>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7" w:name="OLE_LINK14"/>
      <w:bookmarkStart w:id="8" w:name="OLE_LINK13"/>
      <w:r>
        <w:rPr>
          <w:b w:val="0"/>
          <w:bCs w:val="0"/>
          <w:kern w:val="0"/>
          <w:sz w:val="36"/>
          <w:szCs w:val="20"/>
          <w:lang w:val="en-GB" w:eastAsia="en-GB"/>
        </w:rPr>
        <w:t>Introduction</w:t>
      </w:r>
    </w:p>
    <w:p w14:paraId="2E97932C" w14:textId="598DA40F" w:rsidR="0028493B" w:rsidRDefault="001B06F9" w:rsidP="00746205">
      <w:pPr>
        <w:spacing w:beforeLines="50" w:before="120" w:after="120" w:line="260" w:lineRule="exact"/>
        <w:jc w:val="both"/>
        <w:rPr>
          <w:szCs w:val="21"/>
          <w:lang w:eastAsia="zh-CN"/>
        </w:rPr>
      </w:pPr>
      <w:bookmarkStart w:id="9" w:name="_Hlk53665621"/>
      <w:bookmarkEnd w:id="7"/>
      <w:bookmarkEnd w:id="8"/>
      <w:r>
        <w:rPr>
          <w:szCs w:val="21"/>
        </w:rPr>
        <w:t>At the RAN2</w:t>
      </w:r>
      <w:r w:rsidR="000F2031">
        <w:rPr>
          <w:szCs w:val="21"/>
        </w:rPr>
        <w:t>#121</w:t>
      </w:r>
      <w:r w:rsidR="009D7A10">
        <w:rPr>
          <w:szCs w:val="21"/>
        </w:rPr>
        <w:t>bis</w:t>
      </w:r>
      <w:r>
        <w:rPr>
          <w:szCs w:val="21"/>
        </w:rPr>
        <w:t xml:space="preserve"> meeting, </w:t>
      </w:r>
      <w:r w:rsidR="0028493B">
        <w:rPr>
          <w:szCs w:val="21"/>
        </w:rPr>
        <w:t>RAN</w:t>
      </w:r>
      <w:r w:rsidR="0028493B">
        <w:rPr>
          <w:rFonts w:hint="eastAsia"/>
          <w:szCs w:val="21"/>
          <w:lang w:eastAsia="zh-CN"/>
        </w:rPr>
        <w:t>2</w:t>
      </w:r>
      <w:r w:rsidR="0028493B">
        <w:rPr>
          <w:szCs w:val="21"/>
          <w:lang w:eastAsia="zh-CN"/>
        </w:rPr>
        <w:t xml:space="preserve"> </w:t>
      </w:r>
      <w:r w:rsidR="00E04E38">
        <w:rPr>
          <w:szCs w:val="21"/>
          <w:lang w:eastAsia="zh-CN"/>
        </w:rPr>
        <w:t xml:space="preserve">further </w:t>
      </w:r>
      <w:r w:rsidR="0028493B">
        <w:rPr>
          <w:szCs w:val="21"/>
          <w:lang w:eastAsia="zh-CN"/>
        </w:rPr>
        <w:t xml:space="preserve">discussed the </w:t>
      </w:r>
      <w:proofErr w:type="spellStart"/>
      <w:r w:rsidR="0028493B">
        <w:rPr>
          <w:szCs w:val="21"/>
          <w:lang w:eastAsia="zh-CN"/>
        </w:rPr>
        <w:t>sidelink</w:t>
      </w:r>
      <w:proofErr w:type="spellEnd"/>
      <w:r w:rsidR="0028493B">
        <w:rPr>
          <w:szCs w:val="21"/>
          <w:lang w:eastAsia="zh-CN"/>
        </w:rPr>
        <w:t xml:space="preserve"> positioning and achieved the following agreements:</w:t>
      </w:r>
    </w:p>
    <w:p w14:paraId="4A878167"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60C14A37" w14:textId="77777777" w:rsidR="00691294" w:rsidRDefault="00691294" w:rsidP="003D0B83">
      <w:pPr>
        <w:pStyle w:val="Doc-text2"/>
        <w:pBdr>
          <w:top w:val="single" w:sz="4" w:space="1" w:color="auto"/>
          <w:left w:val="single" w:sz="4" w:space="4" w:color="auto"/>
          <w:bottom w:val="single" w:sz="4" w:space="1" w:color="auto"/>
          <w:right w:val="single" w:sz="4" w:space="4" w:color="auto"/>
        </w:pBdr>
        <w:tabs>
          <w:tab w:val="clear" w:pos="1622"/>
        </w:tabs>
        <w:ind w:left="426"/>
      </w:pPr>
    </w:p>
    <w:p w14:paraId="79B8CBE4" w14:textId="1CCF88D6"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proofErr w:type="spellStart"/>
      <w:r>
        <w:t>Sidelink</w:t>
      </w:r>
      <w:proofErr w:type="spellEnd"/>
      <w:r>
        <w:t xml:space="preserve"> Positioning Architecture in Figure 1-4 on R2-2304301 is taken as baseline in TS 38.305 for further discussion.</w:t>
      </w:r>
    </w:p>
    <w:p w14:paraId="4172D3C7"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RAN2 understanding is that there is no impact to LTE specs from this objective.</w:t>
      </w:r>
    </w:p>
    <w:p w14:paraId="3411F683" w14:textId="77777777" w:rsidR="00691294" w:rsidRDefault="00691294" w:rsidP="003D0B83">
      <w:pPr>
        <w:pStyle w:val="Doc-text2"/>
        <w:pBdr>
          <w:top w:val="single" w:sz="4" w:space="1" w:color="auto"/>
          <w:left w:val="single" w:sz="4" w:space="4" w:color="auto"/>
          <w:bottom w:val="single" w:sz="4" w:space="1" w:color="auto"/>
          <w:right w:val="single" w:sz="4" w:space="4" w:color="auto"/>
        </w:pBdr>
        <w:tabs>
          <w:tab w:val="clear" w:pos="1622"/>
        </w:tabs>
        <w:ind w:left="426"/>
      </w:pPr>
    </w:p>
    <w:p w14:paraId="3E90E36B" w14:textId="5F61554B"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Anchor UE and target UE roles can be shown in the </w:t>
      </w:r>
      <w:proofErr w:type="spellStart"/>
      <w:r>
        <w:t>sidelink</w:t>
      </w:r>
      <w:proofErr w:type="spellEnd"/>
      <w:r>
        <w:t xml:space="preserve"> positioning procedures in stage 2.  Server UE can be further discussed at least for the case that the server UE is separate from the target and anchor.</w:t>
      </w:r>
    </w:p>
    <w:p w14:paraId="1E7D7ACA" w14:textId="08C22C36"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Discovery procedure is included in the </w:t>
      </w:r>
      <w:proofErr w:type="spellStart"/>
      <w:r>
        <w:t>sidelink</w:t>
      </w:r>
      <w:proofErr w:type="spellEnd"/>
      <w:r>
        <w:t xml:space="preserve"> positioning procedure at least for out of coverage scenario.</w:t>
      </w:r>
    </w:p>
    <w:p w14:paraId="7DF0CC70" w14:textId="1EAF0FA0"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Anchor UE selection can be included in the </w:t>
      </w:r>
      <w:proofErr w:type="spellStart"/>
      <w:r>
        <w:t>sidelink</w:t>
      </w:r>
      <w:proofErr w:type="spellEnd"/>
      <w:r>
        <w:t xml:space="preserve"> positioning procedures at least for out of coverage scenario.</w:t>
      </w:r>
    </w:p>
    <w:p w14:paraId="197E7322" w14:textId="7BE9C935"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23138EE5"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The UE role information is indicated in the discovery SLPP </w:t>
      </w:r>
      <w:proofErr w:type="spellStart"/>
      <w:r>
        <w:t>metafield</w:t>
      </w:r>
      <w:proofErr w:type="spellEnd"/>
      <w:r>
        <w:t>.  FFS if this applies to both discovery modes and which messages.</w:t>
      </w:r>
    </w:p>
    <w:p w14:paraId="339C673B" w14:textId="77777777" w:rsidR="00691294" w:rsidRDefault="00691294" w:rsidP="003D0B83">
      <w:pPr>
        <w:pStyle w:val="Doc-text2"/>
        <w:pBdr>
          <w:top w:val="single" w:sz="4" w:space="1" w:color="auto"/>
          <w:left w:val="single" w:sz="4" w:space="4" w:color="auto"/>
          <w:bottom w:val="single" w:sz="4" w:space="1" w:color="auto"/>
          <w:right w:val="single" w:sz="4" w:space="4" w:color="auto"/>
        </w:pBdr>
        <w:tabs>
          <w:tab w:val="clear" w:pos="1622"/>
        </w:tabs>
        <w:ind w:left="426"/>
      </w:pPr>
    </w:p>
    <w:p w14:paraId="2953F4BE"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R2 agree that for session-based SLPP, a SLPP session is used among UEs in PC5-only case in order to obtain location related measurements/location estimates, to transfer assistance data, or to exchange of capabilities.</w:t>
      </w:r>
    </w:p>
    <w:p w14:paraId="14E0F8D0"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RAN2 agree that for session-based SLPP, a single SLPP session is created to support a single location request at least in case of a single target UE; FFS how sessions work if there are multiple target UEs in a single location request. </w:t>
      </w:r>
    </w:p>
    <w:p w14:paraId="15B60A99"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TP in R2-2304005 is postponed.</w:t>
      </w:r>
    </w:p>
    <w:p w14:paraId="03C14A8E"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RAN2 agree that, for session-based SLPP, SLPP transactions are indicated at the SLPP protocol level with a transaction ID in order to associate messages with one another (e.g., request and response)”</w:t>
      </w:r>
    </w:p>
    <w:p w14:paraId="2955DB31" w14:textId="392525AA"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RAN2 agree that for session-based SLPP, messages within a transaction are linked by a common transaction identifier.</w:t>
      </w:r>
    </w:p>
    <w:p w14:paraId="6122CE1C" w14:textId="0F4A02D5" w:rsidR="000A342B" w:rsidRDefault="000A342B" w:rsidP="003D0B83">
      <w:pPr>
        <w:pStyle w:val="Doc-text2"/>
        <w:pBdr>
          <w:top w:val="single" w:sz="4" w:space="1" w:color="auto"/>
          <w:left w:val="single" w:sz="4" w:space="4" w:color="auto"/>
          <w:bottom w:val="single" w:sz="4" w:space="1" w:color="auto"/>
          <w:right w:val="single" w:sz="4" w:space="4" w:color="auto"/>
        </w:pBdr>
        <w:tabs>
          <w:tab w:val="clear" w:pos="1622"/>
        </w:tabs>
        <w:ind w:left="426"/>
      </w:pPr>
    </w:p>
    <w:p w14:paraId="3E696457" w14:textId="77777777" w:rsidR="000A342B" w:rsidRDefault="000A342B" w:rsidP="000A342B">
      <w:pPr>
        <w:pStyle w:val="Doc-text2"/>
        <w:pBdr>
          <w:top w:val="single" w:sz="4" w:space="1" w:color="auto"/>
          <w:left w:val="single" w:sz="4" w:space="4" w:color="auto"/>
          <w:bottom w:val="single" w:sz="4" w:space="1" w:color="auto"/>
          <w:right w:val="single" w:sz="4" w:space="4" w:color="auto"/>
        </w:pBdr>
        <w:tabs>
          <w:tab w:val="clear" w:pos="1622"/>
        </w:tabs>
        <w:ind w:left="426"/>
      </w:pPr>
      <w:r>
        <w:t>LS on group positioning is postponed for a reply from next meeting.</w:t>
      </w:r>
    </w:p>
    <w:p w14:paraId="6C3B3678" w14:textId="77777777" w:rsidR="000A342B" w:rsidRDefault="000A342B" w:rsidP="000A342B">
      <w:pPr>
        <w:pStyle w:val="Doc-text2"/>
        <w:pBdr>
          <w:top w:val="single" w:sz="4" w:space="1" w:color="auto"/>
          <w:left w:val="single" w:sz="4" w:space="4" w:color="auto"/>
          <w:bottom w:val="single" w:sz="4" w:space="1" w:color="auto"/>
          <w:right w:val="single" w:sz="4" w:space="4" w:color="auto"/>
        </w:pBdr>
        <w:tabs>
          <w:tab w:val="clear" w:pos="1622"/>
        </w:tabs>
        <w:ind w:left="426"/>
      </w:pPr>
      <w:r>
        <w:t>WA: RAN2 understand that group positioning is to acquire location estimates of multiple target UEs (absolute positioning) or multiple UE pairs (Ranging/relative positioning) per LCS request, in line with the guidance already received from SA2.</w:t>
      </w:r>
    </w:p>
    <w:p w14:paraId="36A583C5" w14:textId="77777777" w:rsidR="000A342B" w:rsidRPr="007A182A" w:rsidRDefault="000A342B" w:rsidP="000A342B">
      <w:pPr>
        <w:pStyle w:val="Doc-text2"/>
        <w:pBdr>
          <w:top w:val="single" w:sz="4" w:space="1" w:color="auto"/>
          <w:left w:val="single" w:sz="4" w:space="4" w:color="auto"/>
          <w:bottom w:val="single" w:sz="4" w:space="1" w:color="auto"/>
          <w:right w:val="single" w:sz="4" w:space="4" w:color="auto"/>
        </w:pBdr>
        <w:tabs>
          <w:tab w:val="clear" w:pos="1622"/>
        </w:tabs>
        <w:ind w:left="426"/>
      </w:pPr>
      <w:r>
        <w:t>WA: At least part of the group management for group positioning is performed at upper/application layer.</w:t>
      </w:r>
    </w:p>
    <w:p w14:paraId="5F613BE3" w14:textId="07842111" w:rsidR="00746205" w:rsidRPr="00C541F9" w:rsidRDefault="00746205" w:rsidP="003F571B">
      <w:pPr>
        <w:spacing w:beforeLines="50" w:before="120" w:after="120" w:line="260" w:lineRule="exact"/>
        <w:jc w:val="both"/>
        <w:rPr>
          <w:szCs w:val="21"/>
        </w:rPr>
      </w:pPr>
      <w:r w:rsidRPr="00C541F9">
        <w:rPr>
          <w:szCs w:val="21"/>
        </w:rPr>
        <w:t xml:space="preserve">In this contribution, we </w:t>
      </w:r>
      <w:bookmarkEnd w:id="9"/>
      <w:r w:rsidR="00C12E84" w:rsidRPr="00C541F9">
        <w:rPr>
          <w:szCs w:val="21"/>
        </w:rPr>
        <w:t xml:space="preserve">will </w:t>
      </w:r>
      <w:r w:rsidR="00E03AEC">
        <w:rPr>
          <w:szCs w:val="21"/>
        </w:rPr>
        <w:t xml:space="preserve">further </w:t>
      </w:r>
      <w:r w:rsidR="00F53BEE">
        <w:rPr>
          <w:szCs w:val="21"/>
        </w:rPr>
        <w:t xml:space="preserve">discuss </w:t>
      </w:r>
      <w:r w:rsidR="001B06F9">
        <w:rPr>
          <w:szCs w:val="21"/>
        </w:rPr>
        <w:t xml:space="preserve">the </w:t>
      </w:r>
      <w:r w:rsidR="00AF0036">
        <w:rPr>
          <w:szCs w:val="21"/>
        </w:rPr>
        <w:t>details</w:t>
      </w:r>
      <w:r w:rsidR="001B06F9">
        <w:rPr>
          <w:szCs w:val="21"/>
        </w:rPr>
        <w:t xml:space="preserve"> for </w:t>
      </w:r>
      <w:proofErr w:type="spellStart"/>
      <w:r w:rsidR="001B06F9">
        <w:rPr>
          <w:szCs w:val="21"/>
        </w:rPr>
        <w:t>sidelink</w:t>
      </w:r>
      <w:proofErr w:type="spellEnd"/>
      <w:r w:rsidR="001B06F9">
        <w:rPr>
          <w:szCs w:val="21"/>
        </w:rPr>
        <w:t xml:space="preserve"> positioning in RAN2</w:t>
      </w:r>
      <w:r w:rsidR="00E03AEC">
        <w:rPr>
          <w:szCs w:val="21"/>
        </w:rPr>
        <w:t>.</w:t>
      </w:r>
    </w:p>
    <w:p w14:paraId="63B3B3DF" w14:textId="6D0B1DF5"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2FDB3B85" w14:textId="7BB1852F" w:rsidR="00363E1D" w:rsidRPr="00716367" w:rsidRDefault="00363E1D" w:rsidP="00363E1D">
      <w:pPr>
        <w:pStyle w:val="2"/>
        <w:numPr>
          <w:ilvl w:val="0"/>
          <w:numId w:val="0"/>
        </w:numPr>
        <w:rPr>
          <w:b w:val="0"/>
          <w:lang w:val="en-US"/>
        </w:rPr>
      </w:pPr>
      <w:r w:rsidRPr="00716367">
        <w:rPr>
          <w:b w:val="0"/>
          <w:lang w:val="en-US"/>
        </w:rPr>
        <w:t>2.</w:t>
      </w:r>
      <w:r>
        <w:rPr>
          <w:b w:val="0"/>
          <w:lang w:val="en-US"/>
        </w:rPr>
        <w:t>1</w:t>
      </w:r>
      <w:r w:rsidRPr="00716367">
        <w:rPr>
          <w:b w:val="0"/>
          <w:lang w:val="en-US"/>
        </w:rPr>
        <w:tab/>
      </w:r>
      <w:r w:rsidR="005F74D7" w:rsidRPr="005F74D7">
        <w:rPr>
          <w:b w:val="0"/>
          <w:lang w:val="en-US"/>
        </w:rPr>
        <w:t xml:space="preserve">Protocol </w:t>
      </w:r>
      <w:r w:rsidR="00B66F99">
        <w:rPr>
          <w:b w:val="0"/>
          <w:lang w:val="en-US"/>
        </w:rPr>
        <w:t xml:space="preserve">stack </w:t>
      </w:r>
      <w:r w:rsidR="005F74D7" w:rsidRPr="005F74D7">
        <w:rPr>
          <w:b w:val="0"/>
          <w:lang w:val="en-US"/>
        </w:rPr>
        <w:t>between UE and LMF</w:t>
      </w:r>
    </w:p>
    <w:p w14:paraId="2A27A58D" w14:textId="66FA8807" w:rsidR="003D0B83" w:rsidRDefault="00254247" w:rsidP="00C02D8C">
      <w:pPr>
        <w:spacing w:beforeLines="50" w:before="120" w:after="120" w:line="260" w:lineRule="exact"/>
        <w:jc w:val="both"/>
        <w:rPr>
          <w:lang w:val="en-US"/>
        </w:rPr>
      </w:pPr>
      <w:r>
        <w:rPr>
          <w:lang w:val="en-US"/>
        </w:rPr>
        <w:t xml:space="preserve">There are three </w:t>
      </w:r>
      <w:r w:rsidR="003D0B83">
        <w:rPr>
          <w:lang w:val="en-US"/>
        </w:rPr>
        <w:t>options for protocol stack between UE and LMF on the table:</w:t>
      </w:r>
    </w:p>
    <w:p w14:paraId="78C388B1" w14:textId="0E1A3609" w:rsidR="003D0B83" w:rsidRPr="003D0B83" w:rsidRDefault="003D0B83" w:rsidP="003D0B83">
      <w:pPr>
        <w:pStyle w:val="af5"/>
        <w:numPr>
          <w:ilvl w:val="0"/>
          <w:numId w:val="18"/>
        </w:numPr>
        <w:spacing w:beforeLines="50" w:before="120" w:after="120" w:line="260" w:lineRule="exact"/>
        <w:ind w:firstLineChars="0"/>
        <w:rPr>
          <w:rFonts w:ascii="Times New Roman" w:eastAsiaTheme="minorEastAsia" w:hAnsi="Times New Roman"/>
          <w:sz w:val="20"/>
          <w:szCs w:val="20"/>
        </w:rPr>
      </w:pPr>
      <w:r w:rsidRPr="003D0B83">
        <w:rPr>
          <w:rFonts w:ascii="Times New Roman" w:eastAsiaTheme="minorEastAsia" w:hAnsi="Times New Roman"/>
          <w:sz w:val="20"/>
          <w:szCs w:val="20"/>
        </w:rPr>
        <w:t>Option 1: Use of SLPP between the UE and the LMF</w:t>
      </w:r>
    </w:p>
    <w:p w14:paraId="1E979F22" w14:textId="25820739" w:rsidR="003D0B83" w:rsidRPr="003D0B83" w:rsidRDefault="003D0B83" w:rsidP="003D0B83">
      <w:pPr>
        <w:pStyle w:val="af5"/>
        <w:numPr>
          <w:ilvl w:val="0"/>
          <w:numId w:val="18"/>
        </w:numPr>
        <w:spacing w:beforeLines="50" w:before="120" w:after="120" w:line="260" w:lineRule="exact"/>
        <w:ind w:firstLineChars="0"/>
        <w:rPr>
          <w:rFonts w:ascii="Times New Roman" w:eastAsiaTheme="minorEastAsia" w:hAnsi="Times New Roman"/>
          <w:sz w:val="20"/>
          <w:szCs w:val="20"/>
        </w:rPr>
      </w:pPr>
      <w:r w:rsidRPr="003D0B83">
        <w:rPr>
          <w:rFonts w:ascii="Times New Roman" w:eastAsiaTheme="minorEastAsia" w:hAnsi="Times New Roman"/>
          <w:sz w:val="20"/>
          <w:szCs w:val="20"/>
        </w:rPr>
        <w:t xml:space="preserve">Option 2: Extension of LPP, i.e., extend the existing LPP to support </w:t>
      </w:r>
      <w:proofErr w:type="spellStart"/>
      <w:r w:rsidRPr="003D0B83">
        <w:rPr>
          <w:rFonts w:ascii="Times New Roman" w:eastAsiaTheme="minorEastAsia" w:hAnsi="Times New Roman"/>
          <w:sz w:val="20"/>
          <w:szCs w:val="20"/>
        </w:rPr>
        <w:t>sidelink</w:t>
      </w:r>
      <w:proofErr w:type="spellEnd"/>
      <w:r w:rsidRPr="003D0B83">
        <w:rPr>
          <w:rFonts w:ascii="Times New Roman" w:eastAsiaTheme="minorEastAsia" w:hAnsi="Times New Roman"/>
          <w:sz w:val="20"/>
          <w:szCs w:val="20"/>
        </w:rPr>
        <w:t xml:space="preserve"> based positioning between UE and LMF</w:t>
      </w:r>
    </w:p>
    <w:p w14:paraId="085BD16E" w14:textId="60FFC2AF" w:rsidR="003D0B83" w:rsidRPr="003D0B83" w:rsidRDefault="003D0B83" w:rsidP="003D0B83">
      <w:pPr>
        <w:pStyle w:val="af5"/>
        <w:numPr>
          <w:ilvl w:val="0"/>
          <w:numId w:val="18"/>
        </w:numPr>
        <w:spacing w:beforeLines="50" w:before="120" w:after="120" w:line="260" w:lineRule="exact"/>
        <w:ind w:firstLineChars="0"/>
        <w:rPr>
          <w:rFonts w:ascii="Times New Roman" w:eastAsiaTheme="minorEastAsia" w:hAnsi="Times New Roman"/>
          <w:sz w:val="20"/>
          <w:szCs w:val="20"/>
        </w:rPr>
      </w:pPr>
      <w:r w:rsidRPr="003D0B83">
        <w:rPr>
          <w:rFonts w:ascii="Times New Roman" w:eastAsiaTheme="minorEastAsia" w:hAnsi="Times New Roman"/>
          <w:sz w:val="20"/>
          <w:szCs w:val="20"/>
        </w:rPr>
        <w:t>Option 3: Enhancement of LPP, i.e., the SLPP is carried as a container in LPP</w:t>
      </w:r>
    </w:p>
    <w:p w14:paraId="0527EBDD" w14:textId="723CA973" w:rsidR="00042795" w:rsidRDefault="00042795" w:rsidP="00042795">
      <w:pPr>
        <w:spacing w:beforeLines="50" w:before="120" w:after="120" w:line="260" w:lineRule="exact"/>
        <w:jc w:val="both"/>
        <w:rPr>
          <w:rFonts w:eastAsiaTheme="minorEastAsia"/>
          <w:szCs w:val="21"/>
          <w:lang w:eastAsia="zh-CN"/>
        </w:rPr>
      </w:pPr>
      <w:r>
        <w:rPr>
          <w:rFonts w:eastAsiaTheme="minorEastAsia"/>
          <w:szCs w:val="21"/>
          <w:lang w:eastAsia="zh-CN"/>
        </w:rPr>
        <w:t xml:space="preserve">With </w:t>
      </w:r>
      <w:r w:rsidR="007852EC">
        <w:rPr>
          <w:rFonts w:eastAsiaTheme="minorEastAsia"/>
          <w:szCs w:val="21"/>
          <w:lang w:eastAsia="zh-CN"/>
        </w:rPr>
        <w:t xml:space="preserve">the </w:t>
      </w:r>
      <w:r w:rsidR="003D0B83">
        <w:rPr>
          <w:rFonts w:eastAsiaTheme="minorEastAsia"/>
          <w:szCs w:val="21"/>
          <w:lang w:eastAsia="zh-CN"/>
        </w:rPr>
        <w:t>O</w:t>
      </w:r>
      <w:r w:rsidR="007852EC">
        <w:rPr>
          <w:rFonts w:eastAsiaTheme="minorEastAsia"/>
          <w:szCs w:val="21"/>
          <w:lang w:eastAsia="zh-CN"/>
        </w:rPr>
        <w:t xml:space="preserve">ption </w:t>
      </w:r>
      <w:r w:rsidR="003D0B83">
        <w:rPr>
          <w:rFonts w:eastAsiaTheme="minorEastAsia"/>
          <w:szCs w:val="21"/>
          <w:lang w:eastAsia="zh-CN"/>
        </w:rPr>
        <w:t>1</w:t>
      </w:r>
      <w:r>
        <w:rPr>
          <w:rFonts w:eastAsiaTheme="minorEastAsia"/>
          <w:szCs w:val="21"/>
          <w:lang w:eastAsia="zh-CN"/>
        </w:rPr>
        <w:t xml:space="preserve">, the </w:t>
      </w:r>
      <w:proofErr w:type="spellStart"/>
      <w:r>
        <w:rPr>
          <w:rFonts w:eastAsiaTheme="minorEastAsia"/>
          <w:szCs w:val="21"/>
          <w:lang w:eastAsia="zh-CN"/>
        </w:rPr>
        <w:t>sidelink</w:t>
      </w:r>
      <w:proofErr w:type="spellEnd"/>
      <w:r>
        <w:rPr>
          <w:rFonts w:eastAsiaTheme="minorEastAsia"/>
          <w:szCs w:val="21"/>
          <w:lang w:eastAsia="zh-CN"/>
        </w:rPr>
        <w:t xml:space="preserve"> positioning </w:t>
      </w:r>
      <w:r w:rsidR="002B4A48">
        <w:rPr>
          <w:rFonts w:eastAsiaTheme="minorEastAsia"/>
          <w:szCs w:val="21"/>
          <w:lang w:eastAsia="zh-CN"/>
        </w:rPr>
        <w:t xml:space="preserve">procedure </w:t>
      </w:r>
      <w:r>
        <w:rPr>
          <w:rFonts w:eastAsiaTheme="minorEastAsia"/>
          <w:szCs w:val="21"/>
          <w:lang w:eastAsia="zh-CN"/>
        </w:rPr>
        <w:t xml:space="preserve">is </w:t>
      </w:r>
      <w:r w:rsidRPr="006175B6">
        <w:rPr>
          <w:rFonts w:eastAsiaTheme="minorEastAsia"/>
          <w:szCs w:val="21"/>
          <w:lang w:eastAsia="zh-CN"/>
        </w:rPr>
        <w:t>completely isolated</w:t>
      </w:r>
      <w:r>
        <w:rPr>
          <w:rFonts w:eastAsiaTheme="minorEastAsia"/>
          <w:szCs w:val="21"/>
          <w:lang w:eastAsia="zh-CN"/>
        </w:rPr>
        <w:t xml:space="preserve"> from </w:t>
      </w:r>
      <w:r w:rsidR="001A1F64">
        <w:rPr>
          <w:rFonts w:eastAsiaTheme="minorEastAsia"/>
          <w:szCs w:val="21"/>
          <w:lang w:eastAsia="zh-CN"/>
        </w:rPr>
        <w:t xml:space="preserve">the </w:t>
      </w:r>
      <w:proofErr w:type="spellStart"/>
      <w:r>
        <w:rPr>
          <w:rFonts w:eastAsiaTheme="minorEastAsia"/>
          <w:szCs w:val="21"/>
          <w:lang w:eastAsia="zh-CN"/>
        </w:rPr>
        <w:t>Uu</w:t>
      </w:r>
      <w:proofErr w:type="spellEnd"/>
      <w:r>
        <w:rPr>
          <w:rFonts w:eastAsiaTheme="minorEastAsia"/>
          <w:szCs w:val="21"/>
          <w:lang w:eastAsia="zh-CN"/>
        </w:rPr>
        <w:t xml:space="preserve"> positioning </w:t>
      </w:r>
      <w:r w:rsidR="002B4A48">
        <w:rPr>
          <w:rFonts w:eastAsiaTheme="minorEastAsia"/>
          <w:szCs w:val="21"/>
          <w:lang w:eastAsia="zh-CN"/>
        </w:rPr>
        <w:t xml:space="preserve">procedure. </w:t>
      </w:r>
      <w:r w:rsidR="006F4ED9" w:rsidRPr="006F4ED9">
        <w:rPr>
          <w:rFonts w:eastAsiaTheme="minorEastAsia"/>
          <w:szCs w:val="21"/>
          <w:lang w:eastAsia="zh-CN"/>
        </w:rPr>
        <w:t xml:space="preserve">The advantage of this </w:t>
      </w:r>
      <w:r w:rsidR="006F4ED9">
        <w:rPr>
          <w:rFonts w:eastAsiaTheme="minorEastAsia"/>
          <w:szCs w:val="21"/>
          <w:lang w:eastAsia="zh-CN"/>
        </w:rPr>
        <w:t>option</w:t>
      </w:r>
      <w:r w:rsidR="006F4ED9" w:rsidRPr="006F4ED9">
        <w:rPr>
          <w:rFonts w:eastAsiaTheme="minorEastAsia"/>
          <w:szCs w:val="21"/>
          <w:lang w:eastAsia="zh-CN"/>
        </w:rPr>
        <w:t xml:space="preserve"> is </w:t>
      </w:r>
      <w:r w:rsidR="006F4ED9">
        <w:rPr>
          <w:rFonts w:eastAsiaTheme="minorEastAsia"/>
          <w:szCs w:val="21"/>
          <w:lang w:eastAsia="zh-CN"/>
        </w:rPr>
        <w:t xml:space="preserve">no specification impact </w:t>
      </w:r>
      <w:r w:rsidR="001A1F64">
        <w:rPr>
          <w:rFonts w:eastAsiaTheme="minorEastAsia"/>
          <w:szCs w:val="21"/>
          <w:lang w:eastAsia="zh-CN"/>
        </w:rPr>
        <w:t>on</w:t>
      </w:r>
      <w:r w:rsidR="006F4ED9">
        <w:rPr>
          <w:rFonts w:eastAsiaTheme="minorEastAsia"/>
          <w:szCs w:val="21"/>
          <w:lang w:eastAsia="zh-CN"/>
        </w:rPr>
        <w:t xml:space="preserve"> LPP. However,</w:t>
      </w:r>
      <w:r w:rsidR="006F4ED9" w:rsidRPr="006F4ED9">
        <w:rPr>
          <w:rFonts w:eastAsiaTheme="minorEastAsia"/>
          <w:szCs w:val="21"/>
          <w:lang w:eastAsia="zh-CN"/>
        </w:rPr>
        <w:t xml:space="preserve"> </w:t>
      </w:r>
      <w:r w:rsidR="000A1249">
        <w:rPr>
          <w:rFonts w:eastAsiaTheme="minorEastAsia"/>
          <w:szCs w:val="21"/>
          <w:lang w:eastAsia="zh-CN"/>
        </w:rPr>
        <w:t>in the hybrid positioning scenario</w:t>
      </w:r>
      <w:r w:rsidR="001A1F64">
        <w:rPr>
          <w:rFonts w:eastAsiaTheme="minorEastAsia"/>
          <w:szCs w:val="21"/>
          <w:lang w:eastAsia="zh-CN"/>
        </w:rPr>
        <w:t>,</w:t>
      </w:r>
      <w:r>
        <w:rPr>
          <w:rFonts w:eastAsiaTheme="minorEastAsia"/>
          <w:szCs w:val="21"/>
          <w:lang w:eastAsia="zh-CN"/>
        </w:rPr>
        <w:t xml:space="preserve"> </w:t>
      </w:r>
      <w:proofErr w:type="spellStart"/>
      <w:r w:rsidR="00BA29F6">
        <w:rPr>
          <w:rFonts w:eastAsiaTheme="minorEastAsia"/>
          <w:szCs w:val="21"/>
          <w:lang w:eastAsia="zh-CN"/>
        </w:rPr>
        <w:t>sidelink</w:t>
      </w:r>
      <w:proofErr w:type="spellEnd"/>
      <w:r w:rsidR="00BA29F6">
        <w:rPr>
          <w:rFonts w:eastAsiaTheme="minorEastAsia"/>
          <w:szCs w:val="21"/>
          <w:lang w:eastAsia="zh-CN"/>
        </w:rPr>
        <w:t xml:space="preserve"> positioning and </w:t>
      </w:r>
      <w:proofErr w:type="spellStart"/>
      <w:r w:rsidR="00BA29F6">
        <w:rPr>
          <w:rFonts w:eastAsiaTheme="minorEastAsia"/>
          <w:szCs w:val="21"/>
          <w:lang w:eastAsia="zh-CN"/>
        </w:rPr>
        <w:t>Uu</w:t>
      </w:r>
      <w:proofErr w:type="spellEnd"/>
      <w:r w:rsidR="00BA29F6">
        <w:rPr>
          <w:rFonts w:eastAsiaTheme="minorEastAsia"/>
          <w:szCs w:val="21"/>
          <w:lang w:eastAsia="zh-CN"/>
        </w:rPr>
        <w:t xml:space="preserve"> positioning </w:t>
      </w:r>
      <w:r>
        <w:rPr>
          <w:rFonts w:eastAsiaTheme="minorEastAsia"/>
          <w:szCs w:val="21"/>
          <w:lang w:eastAsia="zh-CN"/>
        </w:rPr>
        <w:t xml:space="preserve">seem </w:t>
      </w:r>
      <w:r w:rsidR="00BA29F6">
        <w:rPr>
          <w:rFonts w:eastAsiaTheme="minorEastAsia" w:hint="eastAsia"/>
          <w:szCs w:val="21"/>
          <w:lang w:eastAsia="zh-CN"/>
        </w:rPr>
        <w:t>t</w:t>
      </w:r>
      <w:r w:rsidR="00BA29F6">
        <w:rPr>
          <w:rFonts w:eastAsiaTheme="minorEastAsia"/>
          <w:szCs w:val="21"/>
          <w:lang w:eastAsia="zh-CN"/>
        </w:rPr>
        <w:t xml:space="preserve">o </w:t>
      </w:r>
      <w:r>
        <w:rPr>
          <w:rFonts w:eastAsiaTheme="minorEastAsia"/>
          <w:szCs w:val="21"/>
          <w:lang w:eastAsia="zh-CN"/>
        </w:rPr>
        <w:t>belong to different positioning sessions</w:t>
      </w:r>
      <w:r w:rsidR="00BA29F6">
        <w:rPr>
          <w:rFonts w:eastAsiaTheme="minorEastAsia"/>
          <w:szCs w:val="21"/>
          <w:lang w:eastAsia="zh-CN"/>
        </w:rPr>
        <w:t xml:space="preserve">, </w:t>
      </w:r>
      <w:r w:rsidR="000A1249">
        <w:rPr>
          <w:rFonts w:eastAsiaTheme="minorEastAsia"/>
          <w:szCs w:val="21"/>
          <w:lang w:eastAsia="zh-CN"/>
        </w:rPr>
        <w:t xml:space="preserve">while hybrid positioning calls for a </w:t>
      </w:r>
      <w:r w:rsidR="00164093">
        <w:rPr>
          <w:rFonts w:eastAsiaTheme="minorEastAsia"/>
          <w:szCs w:val="21"/>
          <w:lang w:eastAsia="zh-CN"/>
        </w:rPr>
        <w:t>single session containing both of them</w:t>
      </w:r>
      <w:r>
        <w:rPr>
          <w:rFonts w:eastAsiaTheme="minorEastAsia"/>
          <w:szCs w:val="21"/>
          <w:lang w:eastAsia="zh-CN"/>
        </w:rPr>
        <w:t xml:space="preserve">. </w:t>
      </w:r>
      <w:r w:rsidR="00BA29F6">
        <w:rPr>
          <w:rFonts w:eastAsiaTheme="minorEastAsia"/>
          <w:szCs w:val="21"/>
          <w:lang w:eastAsia="zh-CN"/>
        </w:rPr>
        <w:t>In this</w:t>
      </w:r>
      <w:r w:rsidR="00164093">
        <w:rPr>
          <w:rFonts w:eastAsiaTheme="minorEastAsia"/>
          <w:szCs w:val="21"/>
          <w:lang w:eastAsia="zh-CN"/>
        </w:rPr>
        <w:t xml:space="preserve"> sense</w:t>
      </w:r>
      <w:r w:rsidR="00BA29F6">
        <w:rPr>
          <w:rFonts w:eastAsiaTheme="minorEastAsia"/>
          <w:szCs w:val="21"/>
          <w:lang w:eastAsia="zh-CN"/>
        </w:rPr>
        <w:t>, t</w:t>
      </w:r>
      <w:r w:rsidR="00BA29F6" w:rsidRPr="00BA29F6">
        <w:rPr>
          <w:rFonts w:eastAsiaTheme="minorEastAsia"/>
          <w:szCs w:val="21"/>
          <w:lang w:eastAsia="zh-CN"/>
        </w:rPr>
        <w:t xml:space="preserve">wo separate location results </w:t>
      </w:r>
      <w:r w:rsidR="00BA29F6">
        <w:rPr>
          <w:rFonts w:eastAsiaTheme="minorEastAsia"/>
          <w:szCs w:val="21"/>
          <w:lang w:eastAsia="zh-CN"/>
        </w:rPr>
        <w:t>may be</w:t>
      </w:r>
      <w:r w:rsidR="00BA29F6" w:rsidRPr="00BA29F6">
        <w:rPr>
          <w:rFonts w:eastAsiaTheme="minorEastAsia"/>
          <w:szCs w:val="21"/>
          <w:lang w:eastAsia="zh-CN"/>
        </w:rPr>
        <w:t xml:space="preserve"> reported to the network</w:t>
      </w:r>
      <w:r w:rsidR="00BA29F6">
        <w:rPr>
          <w:rFonts w:eastAsiaTheme="minorEastAsia"/>
          <w:szCs w:val="21"/>
          <w:lang w:eastAsia="zh-CN"/>
        </w:rPr>
        <w:t>, which</w:t>
      </w:r>
      <w:r w:rsidR="007852EC">
        <w:rPr>
          <w:rFonts w:eastAsiaTheme="minorEastAsia"/>
          <w:szCs w:val="21"/>
          <w:lang w:eastAsia="zh-CN"/>
        </w:rPr>
        <w:t xml:space="preserve"> is not </w:t>
      </w:r>
      <w:r w:rsidR="00164093">
        <w:rPr>
          <w:rFonts w:eastAsiaTheme="minorEastAsia"/>
          <w:szCs w:val="21"/>
          <w:lang w:eastAsia="zh-CN"/>
        </w:rPr>
        <w:t>the motivation of hybrid positioning to improve</w:t>
      </w:r>
      <w:r w:rsidR="007852EC">
        <w:rPr>
          <w:rFonts w:eastAsiaTheme="minorEastAsia"/>
          <w:szCs w:val="21"/>
          <w:lang w:eastAsia="zh-CN"/>
        </w:rPr>
        <w:t xml:space="preserve"> positioning </w:t>
      </w:r>
      <w:r w:rsidR="007852EC" w:rsidRPr="007852EC">
        <w:rPr>
          <w:rFonts w:eastAsiaTheme="minorEastAsia"/>
          <w:szCs w:val="21"/>
          <w:lang w:eastAsia="zh-CN"/>
        </w:rPr>
        <w:t>accuracy</w:t>
      </w:r>
      <w:r w:rsidR="007852EC">
        <w:rPr>
          <w:rFonts w:eastAsiaTheme="minorEastAsia"/>
          <w:szCs w:val="21"/>
          <w:lang w:eastAsia="zh-CN"/>
        </w:rPr>
        <w:t xml:space="preserve">. </w:t>
      </w:r>
      <w:r w:rsidR="00BA29F6">
        <w:rPr>
          <w:rFonts w:eastAsiaTheme="minorEastAsia"/>
          <w:szCs w:val="21"/>
          <w:lang w:eastAsia="zh-CN"/>
        </w:rPr>
        <w:t>Moreover, t</w:t>
      </w:r>
      <w:r w:rsidR="000B3E96">
        <w:rPr>
          <w:rFonts w:eastAsiaTheme="minorEastAsia"/>
          <w:szCs w:val="21"/>
          <w:lang w:eastAsia="zh-CN"/>
        </w:rPr>
        <w:t xml:space="preserve">here </w:t>
      </w:r>
      <w:r w:rsidR="007526BD">
        <w:rPr>
          <w:rFonts w:eastAsiaTheme="minorEastAsia"/>
          <w:szCs w:val="21"/>
          <w:lang w:eastAsia="zh-CN"/>
        </w:rPr>
        <w:t xml:space="preserve">can be </w:t>
      </w:r>
      <w:r w:rsidR="000B3E96">
        <w:rPr>
          <w:rFonts w:eastAsiaTheme="minorEastAsia"/>
          <w:szCs w:val="21"/>
          <w:lang w:eastAsia="zh-CN"/>
        </w:rPr>
        <w:t xml:space="preserve">specification impacts on SA2, e.g., </w:t>
      </w:r>
      <w:r w:rsidR="000B3E96" w:rsidRPr="003665DD">
        <w:rPr>
          <w:rFonts w:eastAsiaTheme="minorEastAsia"/>
          <w:szCs w:val="21"/>
          <w:lang w:eastAsia="zh-CN"/>
        </w:rPr>
        <w:t>differentiat</w:t>
      </w:r>
      <w:r w:rsidR="000B3E96">
        <w:rPr>
          <w:rFonts w:eastAsiaTheme="minorEastAsia"/>
          <w:szCs w:val="21"/>
          <w:lang w:eastAsia="zh-CN"/>
        </w:rPr>
        <w:t>ing SLPP message from LPP and LCS message in NAS message</w:t>
      </w:r>
      <w:r w:rsidR="007526BD">
        <w:rPr>
          <w:rFonts w:eastAsiaTheme="minorEastAsia"/>
          <w:szCs w:val="21"/>
          <w:lang w:eastAsia="zh-CN"/>
        </w:rPr>
        <w:t>.</w:t>
      </w:r>
      <w:r w:rsidR="00BA29F6">
        <w:rPr>
          <w:rFonts w:eastAsiaTheme="minorEastAsia"/>
          <w:szCs w:val="21"/>
          <w:lang w:eastAsia="zh-CN"/>
        </w:rPr>
        <w:t xml:space="preserve"> </w:t>
      </w:r>
      <w:proofErr w:type="gramStart"/>
      <w:r w:rsidR="007526BD">
        <w:rPr>
          <w:rFonts w:eastAsiaTheme="minorEastAsia"/>
          <w:szCs w:val="21"/>
          <w:lang w:eastAsia="zh-CN"/>
        </w:rPr>
        <w:t>T</w:t>
      </w:r>
      <w:r w:rsidR="001030A1">
        <w:rPr>
          <w:rFonts w:eastAsiaTheme="minorEastAsia"/>
          <w:szCs w:val="21"/>
          <w:lang w:eastAsia="zh-CN"/>
        </w:rPr>
        <w:t>herefore</w:t>
      </w:r>
      <w:proofErr w:type="gramEnd"/>
      <w:r w:rsidR="00BA29F6">
        <w:rPr>
          <w:rFonts w:eastAsiaTheme="minorEastAsia"/>
          <w:szCs w:val="21"/>
          <w:lang w:eastAsia="zh-CN"/>
        </w:rPr>
        <w:t xml:space="preserve"> coordination with SA2 is </w:t>
      </w:r>
      <w:r w:rsidR="00F26A05">
        <w:rPr>
          <w:rFonts w:eastAsiaTheme="minorEastAsia"/>
          <w:szCs w:val="21"/>
          <w:lang w:eastAsia="zh-CN"/>
        </w:rPr>
        <w:t>foreseen</w:t>
      </w:r>
      <w:r w:rsidR="000B3E96">
        <w:rPr>
          <w:rFonts w:eastAsiaTheme="minorEastAsia"/>
          <w:szCs w:val="21"/>
          <w:lang w:eastAsia="zh-CN"/>
        </w:rPr>
        <w:t>.</w:t>
      </w:r>
      <w:r w:rsidR="006F4ED9">
        <w:rPr>
          <w:rFonts w:eastAsiaTheme="minorEastAsia"/>
          <w:szCs w:val="21"/>
          <w:lang w:eastAsia="zh-CN"/>
        </w:rPr>
        <w:t xml:space="preserve"> </w:t>
      </w:r>
    </w:p>
    <w:p w14:paraId="41DE3197" w14:textId="663EC9AE" w:rsidR="006B2982" w:rsidRDefault="003D0B83" w:rsidP="006B2982">
      <w:pPr>
        <w:spacing w:beforeLines="50" w:before="120" w:after="120" w:line="260" w:lineRule="exact"/>
        <w:jc w:val="both"/>
        <w:rPr>
          <w:rFonts w:eastAsiaTheme="minorEastAsia"/>
          <w:szCs w:val="21"/>
          <w:lang w:eastAsia="zh-CN"/>
        </w:rPr>
      </w:pPr>
      <w:r>
        <w:rPr>
          <w:rFonts w:eastAsiaTheme="minorEastAsia"/>
          <w:szCs w:val="21"/>
          <w:lang w:eastAsia="zh-CN"/>
        </w:rPr>
        <w:t>Option 2</w:t>
      </w:r>
      <w:r w:rsidR="006B2982">
        <w:rPr>
          <w:rFonts w:eastAsiaTheme="minorEastAsia"/>
          <w:szCs w:val="21"/>
          <w:lang w:eastAsia="zh-CN"/>
        </w:rPr>
        <w:t xml:space="preserve"> </w:t>
      </w:r>
      <w:r w:rsidR="006B2982" w:rsidRPr="00F6421E">
        <w:rPr>
          <w:rFonts w:eastAsiaTheme="minorEastAsia"/>
          <w:szCs w:val="21"/>
          <w:lang w:eastAsia="zh-CN"/>
        </w:rPr>
        <w:t xml:space="preserve">is a </w:t>
      </w:r>
      <w:r w:rsidR="007526BD">
        <w:rPr>
          <w:rFonts w:eastAsiaTheme="minorEastAsia"/>
          <w:szCs w:val="21"/>
          <w:lang w:eastAsia="zh-CN"/>
        </w:rPr>
        <w:t xml:space="preserve">rather </w:t>
      </w:r>
      <w:r w:rsidR="006B2982" w:rsidRPr="00F6421E">
        <w:rPr>
          <w:rFonts w:eastAsiaTheme="minorEastAsia"/>
          <w:szCs w:val="21"/>
          <w:lang w:eastAsia="zh-CN"/>
        </w:rPr>
        <w:t>straightforward way</w:t>
      </w:r>
      <w:r w:rsidR="007526BD">
        <w:rPr>
          <w:rFonts w:eastAsiaTheme="minorEastAsia"/>
          <w:szCs w:val="21"/>
          <w:lang w:eastAsia="zh-CN"/>
        </w:rPr>
        <w:t>, which</w:t>
      </w:r>
      <w:r w:rsidR="006B2982" w:rsidRPr="00F6421E">
        <w:rPr>
          <w:rFonts w:eastAsiaTheme="minorEastAsia"/>
          <w:szCs w:val="21"/>
          <w:lang w:eastAsia="zh-CN"/>
        </w:rPr>
        <w:t xml:space="preserve"> extend</w:t>
      </w:r>
      <w:r w:rsidR="007526BD">
        <w:rPr>
          <w:rFonts w:eastAsiaTheme="minorEastAsia"/>
          <w:szCs w:val="21"/>
          <w:lang w:eastAsia="zh-CN"/>
        </w:rPr>
        <w:t>s</w:t>
      </w:r>
      <w:r w:rsidR="006B2982" w:rsidRPr="00F6421E">
        <w:rPr>
          <w:rFonts w:eastAsiaTheme="minorEastAsia"/>
          <w:szCs w:val="21"/>
          <w:lang w:eastAsia="zh-CN"/>
        </w:rPr>
        <w:t xml:space="preserve"> LPP to </w:t>
      </w:r>
      <w:r w:rsidR="006B2982">
        <w:rPr>
          <w:rFonts w:eastAsiaTheme="minorEastAsia"/>
          <w:szCs w:val="21"/>
          <w:lang w:eastAsia="zh-CN"/>
        </w:rPr>
        <w:t xml:space="preserve">further </w:t>
      </w:r>
      <w:r w:rsidR="006B2982" w:rsidRPr="00F6421E">
        <w:rPr>
          <w:rFonts w:eastAsiaTheme="minorEastAsia"/>
          <w:szCs w:val="21"/>
          <w:lang w:eastAsia="zh-CN"/>
        </w:rPr>
        <w:t xml:space="preserve">support the SL positioning as a </w:t>
      </w:r>
      <w:r w:rsidR="00086118">
        <w:rPr>
          <w:rFonts w:eastAsiaTheme="minorEastAsia"/>
          <w:szCs w:val="21"/>
          <w:lang w:eastAsia="zh-CN"/>
        </w:rPr>
        <w:t>“</w:t>
      </w:r>
      <w:r w:rsidR="006B2982" w:rsidRPr="00F6421E">
        <w:rPr>
          <w:rFonts w:eastAsiaTheme="minorEastAsia"/>
          <w:szCs w:val="21"/>
          <w:lang w:eastAsia="zh-CN"/>
        </w:rPr>
        <w:t>new positioning method</w:t>
      </w:r>
      <w:r w:rsidR="00086118">
        <w:rPr>
          <w:rFonts w:eastAsiaTheme="minorEastAsia"/>
          <w:szCs w:val="21"/>
          <w:lang w:eastAsia="zh-CN"/>
        </w:rPr>
        <w:t>”</w:t>
      </w:r>
      <w:r w:rsidR="006B2982">
        <w:rPr>
          <w:rFonts w:eastAsiaTheme="minorEastAsia"/>
          <w:szCs w:val="21"/>
          <w:lang w:eastAsia="zh-CN"/>
        </w:rPr>
        <w:t xml:space="preserve">, benefits for hybrid positioning. For the case of UE-based hybrid positioning, one </w:t>
      </w:r>
      <w:r w:rsidR="007526BD">
        <w:rPr>
          <w:rFonts w:eastAsiaTheme="minorEastAsia"/>
          <w:szCs w:val="21"/>
          <w:lang w:eastAsia="zh-CN"/>
        </w:rPr>
        <w:t xml:space="preserve">single </w:t>
      </w:r>
      <w:r w:rsidR="006B2982">
        <w:rPr>
          <w:rFonts w:eastAsiaTheme="minorEastAsia"/>
          <w:szCs w:val="21"/>
          <w:lang w:eastAsia="zh-CN"/>
        </w:rPr>
        <w:t xml:space="preserve">location evaluation derived from both </w:t>
      </w:r>
      <w:r w:rsidR="001A1F64">
        <w:rPr>
          <w:rFonts w:eastAsiaTheme="minorEastAsia"/>
          <w:szCs w:val="21"/>
          <w:lang w:eastAsia="zh-CN"/>
        </w:rPr>
        <w:t xml:space="preserve">the </w:t>
      </w:r>
      <w:proofErr w:type="spellStart"/>
      <w:r w:rsidR="006B2982">
        <w:rPr>
          <w:rFonts w:eastAsiaTheme="minorEastAsia"/>
          <w:szCs w:val="21"/>
          <w:lang w:eastAsia="zh-CN"/>
        </w:rPr>
        <w:t>Uu</w:t>
      </w:r>
      <w:proofErr w:type="spellEnd"/>
      <w:r w:rsidR="006B2982">
        <w:rPr>
          <w:rFonts w:eastAsiaTheme="minorEastAsia"/>
          <w:szCs w:val="21"/>
          <w:lang w:eastAsia="zh-CN"/>
        </w:rPr>
        <w:t xml:space="preserve"> measurement result and </w:t>
      </w:r>
      <w:r w:rsidR="007526BD">
        <w:rPr>
          <w:rFonts w:eastAsiaTheme="minorEastAsia"/>
          <w:szCs w:val="21"/>
          <w:lang w:eastAsia="zh-CN"/>
        </w:rPr>
        <w:t xml:space="preserve">the </w:t>
      </w:r>
      <w:r w:rsidR="006B2982">
        <w:rPr>
          <w:rFonts w:eastAsiaTheme="minorEastAsia"/>
          <w:szCs w:val="21"/>
          <w:lang w:eastAsia="zh-CN"/>
        </w:rPr>
        <w:t>PC5 measurement result can be provided to the LMF.</w:t>
      </w:r>
    </w:p>
    <w:p w14:paraId="7A72E15A" w14:textId="5C405FD1" w:rsidR="006B2982" w:rsidRDefault="003D0B83" w:rsidP="00042795">
      <w:pPr>
        <w:spacing w:beforeLines="50" w:before="120" w:after="120" w:line="260" w:lineRule="exact"/>
        <w:jc w:val="both"/>
        <w:rPr>
          <w:rFonts w:eastAsiaTheme="minorEastAsia"/>
          <w:szCs w:val="21"/>
          <w:lang w:eastAsia="zh-CN"/>
        </w:rPr>
      </w:pPr>
      <w:r>
        <w:rPr>
          <w:rFonts w:eastAsiaTheme="minorEastAsia"/>
          <w:szCs w:val="21"/>
          <w:lang w:eastAsia="zh-CN"/>
        </w:rPr>
        <w:t>Option 3</w:t>
      </w:r>
      <w:r w:rsidR="006B2982">
        <w:rPr>
          <w:rFonts w:eastAsiaTheme="minorEastAsia"/>
          <w:szCs w:val="21"/>
          <w:lang w:eastAsia="zh-CN"/>
        </w:rPr>
        <w:t xml:space="preserve"> is </w:t>
      </w:r>
      <w:r w:rsidR="006B2982" w:rsidRPr="006B2982">
        <w:rPr>
          <w:rFonts w:eastAsiaTheme="minorEastAsia"/>
          <w:szCs w:val="21"/>
          <w:lang w:eastAsia="zh-CN"/>
        </w:rPr>
        <w:t xml:space="preserve">more like a compromise between </w:t>
      </w:r>
      <w:r w:rsidR="006B2982">
        <w:rPr>
          <w:rFonts w:eastAsiaTheme="minorEastAsia"/>
          <w:szCs w:val="21"/>
          <w:lang w:eastAsia="zh-CN"/>
        </w:rPr>
        <w:t>the above two o</w:t>
      </w:r>
      <w:r w:rsidR="006B2982" w:rsidRPr="006B2982">
        <w:rPr>
          <w:rFonts w:eastAsiaTheme="minorEastAsia"/>
          <w:szCs w:val="21"/>
          <w:lang w:eastAsia="zh-CN"/>
        </w:rPr>
        <w:t>ption</w:t>
      </w:r>
      <w:r w:rsidR="006B2982">
        <w:rPr>
          <w:rFonts w:eastAsiaTheme="minorEastAsia"/>
          <w:szCs w:val="21"/>
          <w:lang w:eastAsia="zh-CN"/>
        </w:rPr>
        <w:t>s</w:t>
      </w:r>
      <w:r w:rsidR="006B2982" w:rsidRPr="006B2982">
        <w:rPr>
          <w:rFonts w:eastAsiaTheme="minorEastAsia"/>
          <w:szCs w:val="21"/>
          <w:lang w:eastAsia="zh-CN"/>
        </w:rPr>
        <w:t xml:space="preserve">. </w:t>
      </w:r>
      <w:r w:rsidR="006B2982">
        <w:rPr>
          <w:rFonts w:eastAsiaTheme="minorEastAsia"/>
          <w:szCs w:val="21"/>
          <w:lang w:eastAsia="zh-CN"/>
        </w:rPr>
        <w:t>It can</w:t>
      </w:r>
      <w:r w:rsidR="006B2982" w:rsidRPr="006B2982">
        <w:rPr>
          <w:rFonts w:eastAsiaTheme="minorEastAsia"/>
          <w:szCs w:val="21"/>
          <w:lang w:eastAsia="zh-CN"/>
        </w:rPr>
        <w:t xml:space="preserve"> reduce the burden to maintain the LPP specification</w:t>
      </w:r>
      <w:r w:rsidR="00086118">
        <w:rPr>
          <w:rFonts w:eastAsiaTheme="minorEastAsia"/>
          <w:szCs w:val="21"/>
          <w:lang w:eastAsia="zh-CN"/>
        </w:rPr>
        <w:t xml:space="preserve">, and also for </w:t>
      </w:r>
      <w:r w:rsidR="001A1F64">
        <w:rPr>
          <w:rFonts w:eastAsiaTheme="minorEastAsia"/>
          <w:szCs w:val="21"/>
          <w:lang w:eastAsia="zh-CN"/>
        </w:rPr>
        <w:t xml:space="preserve">the </w:t>
      </w:r>
      <w:r w:rsidR="00086118">
        <w:rPr>
          <w:rFonts w:eastAsiaTheme="minorEastAsia"/>
          <w:szCs w:val="21"/>
          <w:lang w:eastAsia="zh-CN"/>
        </w:rPr>
        <w:t xml:space="preserve">hybrid </w:t>
      </w:r>
      <w:r w:rsidR="001A1F64">
        <w:rPr>
          <w:rFonts w:eastAsiaTheme="minorEastAsia"/>
          <w:szCs w:val="21"/>
          <w:lang w:eastAsia="zh-CN"/>
        </w:rPr>
        <w:t xml:space="preserve">positioning </w:t>
      </w:r>
      <w:r w:rsidR="00086118">
        <w:rPr>
          <w:rFonts w:eastAsiaTheme="minorEastAsia"/>
          <w:szCs w:val="21"/>
          <w:lang w:eastAsia="zh-CN"/>
        </w:rPr>
        <w:t xml:space="preserve">case the </w:t>
      </w:r>
      <w:r w:rsidR="00A75BD2">
        <w:rPr>
          <w:rFonts w:eastAsiaTheme="minorEastAsia"/>
          <w:szCs w:val="21"/>
          <w:lang w:eastAsia="zh-CN"/>
        </w:rPr>
        <w:t>bond</w:t>
      </w:r>
      <w:r w:rsidR="003774FF">
        <w:rPr>
          <w:rFonts w:eastAsiaTheme="minorEastAsia"/>
          <w:szCs w:val="21"/>
          <w:lang w:eastAsia="zh-CN"/>
        </w:rPr>
        <w:t xml:space="preserve"> </w:t>
      </w:r>
      <w:r w:rsidR="00086118">
        <w:rPr>
          <w:rFonts w:eastAsiaTheme="minorEastAsia"/>
          <w:szCs w:val="21"/>
          <w:lang w:eastAsia="zh-CN"/>
        </w:rPr>
        <w:t xml:space="preserve">between </w:t>
      </w:r>
      <w:proofErr w:type="spellStart"/>
      <w:r w:rsidR="00086118">
        <w:rPr>
          <w:rFonts w:eastAsiaTheme="minorEastAsia"/>
          <w:szCs w:val="21"/>
          <w:lang w:eastAsia="zh-CN"/>
        </w:rPr>
        <w:t>Uu</w:t>
      </w:r>
      <w:proofErr w:type="spellEnd"/>
      <w:r w:rsidR="00086118">
        <w:rPr>
          <w:rFonts w:eastAsiaTheme="minorEastAsia"/>
          <w:szCs w:val="21"/>
          <w:lang w:eastAsia="zh-CN"/>
        </w:rPr>
        <w:t xml:space="preserve"> positioning and </w:t>
      </w:r>
      <w:proofErr w:type="spellStart"/>
      <w:r w:rsidR="00086118">
        <w:rPr>
          <w:rFonts w:eastAsiaTheme="minorEastAsia"/>
          <w:szCs w:val="21"/>
          <w:lang w:eastAsia="zh-CN"/>
        </w:rPr>
        <w:t>sidelink</w:t>
      </w:r>
      <w:proofErr w:type="spellEnd"/>
      <w:r w:rsidR="00086118">
        <w:rPr>
          <w:rFonts w:eastAsiaTheme="minorEastAsia"/>
          <w:szCs w:val="21"/>
          <w:lang w:eastAsia="zh-CN"/>
        </w:rPr>
        <w:t xml:space="preserve"> positioning is </w:t>
      </w:r>
      <w:r w:rsidR="001A1F64">
        <w:rPr>
          <w:rFonts w:eastAsiaTheme="minorEastAsia"/>
          <w:szCs w:val="21"/>
          <w:lang w:eastAsia="zh-CN"/>
        </w:rPr>
        <w:t>maintained</w:t>
      </w:r>
      <w:r w:rsidR="006B2982" w:rsidRPr="006B2982">
        <w:rPr>
          <w:rFonts w:eastAsiaTheme="minorEastAsia"/>
          <w:szCs w:val="21"/>
          <w:lang w:eastAsia="zh-CN"/>
        </w:rPr>
        <w:t>.</w:t>
      </w:r>
      <w:r w:rsidR="00086118">
        <w:rPr>
          <w:rFonts w:eastAsiaTheme="minorEastAsia"/>
          <w:szCs w:val="21"/>
          <w:lang w:eastAsia="zh-CN"/>
        </w:rPr>
        <w:t xml:space="preserve"> </w:t>
      </w:r>
      <w:r w:rsidR="00A75BD2">
        <w:rPr>
          <w:rFonts w:eastAsiaTheme="minorEastAsia"/>
          <w:szCs w:val="21"/>
          <w:lang w:eastAsia="zh-CN"/>
        </w:rPr>
        <w:t>Since b</w:t>
      </w:r>
      <w:r w:rsidR="00A75BD2" w:rsidRPr="0027521A">
        <w:rPr>
          <w:rFonts w:eastAsiaTheme="minorEastAsia"/>
          <w:szCs w:val="21"/>
          <w:lang w:eastAsia="zh-CN"/>
        </w:rPr>
        <w:t xml:space="preserve">oth </w:t>
      </w:r>
      <w:r w:rsidR="0027521A" w:rsidRPr="0027521A">
        <w:rPr>
          <w:rFonts w:eastAsiaTheme="minorEastAsia"/>
          <w:szCs w:val="21"/>
          <w:lang w:eastAsia="zh-CN"/>
        </w:rPr>
        <w:t xml:space="preserve">LMF-dependent </w:t>
      </w:r>
      <w:proofErr w:type="spellStart"/>
      <w:r w:rsidR="0027521A" w:rsidRPr="0027521A">
        <w:rPr>
          <w:rFonts w:eastAsiaTheme="minorEastAsia"/>
          <w:szCs w:val="21"/>
          <w:lang w:eastAsia="zh-CN"/>
        </w:rPr>
        <w:t>sidelink</w:t>
      </w:r>
      <w:proofErr w:type="spellEnd"/>
      <w:r w:rsidR="0027521A" w:rsidRPr="0027521A">
        <w:rPr>
          <w:rFonts w:eastAsiaTheme="minorEastAsia"/>
          <w:szCs w:val="21"/>
          <w:lang w:eastAsia="zh-CN"/>
        </w:rPr>
        <w:t xml:space="preserve"> positioning and LMF-independent </w:t>
      </w:r>
      <w:proofErr w:type="spellStart"/>
      <w:r w:rsidR="0027521A" w:rsidRPr="0027521A">
        <w:rPr>
          <w:rFonts w:eastAsiaTheme="minorEastAsia"/>
          <w:szCs w:val="21"/>
          <w:lang w:eastAsia="zh-CN"/>
        </w:rPr>
        <w:t>sidelink</w:t>
      </w:r>
      <w:proofErr w:type="spellEnd"/>
      <w:r w:rsidR="0027521A" w:rsidRPr="0027521A">
        <w:rPr>
          <w:rFonts w:eastAsiaTheme="minorEastAsia"/>
          <w:szCs w:val="21"/>
          <w:lang w:eastAsia="zh-CN"/>
        </w:rPr>
        <w:t xml:space="preserve"> positioning need to be supported. If SLPP is used </w:t>
      </w:r>
      <w:r w:rsidR="008C0217">
        <w:rPr>
          <w:rFonts w:eastAsiaTheme="minorEastAsia"/>
          <w:szCs w:val="21"/>
          <w:lang w:eastAsia="zh-CN"/>
        </w:rPr>
        <w:t xml:space="preserve">as a container of LPP </w:t>
      </w:r>
      <w:r w:rsidR="0027521A" w:rsidRPr="0027521A">
        <w:rPr>
          <w:rFonts w:eastAsiaTheme="minorEastAsia"/>
          <w:szCs w:val="21"/>
          <w:lang w:eastAsia="zh-CN"/>
        </w:rPr>
        <w:t xml:space="preserve">between UE and LMF, the two types of </w:t>
      </w:r>
      <w:proofErr w:type="spellStart"/>
      <w:r w:rsidR="0027521A" w:rsidRPr="0027521A">
        <w:rPr>
          <w:rFonts w:eastAsiaTheme="minorEastAsia"/>
          <w:szCs w:val="21"/>
          <w:lang w:eastAsia="zh-CN"/>
        </w:rPr>
        <w:t>sidelink</w:t>
      </w:r>
      <w:proofErr w:type="spellEnd"/>
      <w:r w:rsidR="0027521A" w:rsidRPr="0027521A">
        <w:rPr>
          <w:rFonts w:eastAsiaTheme="minorEastAsia"/>
          <w:szCs w:val="21"/>
          <w:lang w:eastAsia="zh-CN"/>
        </w:rPr>
        <w:t xml:space="preserve"> positioning </w:t>
      </w:r>
      <w:r w:rsidR="0027521A">
        <w:rPr>
          <w:rFonts w:eastAsiaTheme="minorEastAsia"/>
          <w:szCs w:val="21"/>
          <w:lang w:eastAsia="zh-CN"/>
        </w:rPr>
        <w:t>can</w:t>
      </w:r>
      <w:r w:rsidR="0027521A" w:rsidRPr="0027521A">
        <w:rPr>
          <w:rFonts w:eastAsiaTheme="minorEastAsia"/>
          <w:szCs w:val="21"/>
          <w:lang w:eastAsia="zh-CN"/>
        </w:rPr>
        <w:t xml:space="preserve"> be in line with each other as much as possible, e.g., the roughly same SLPP </w:t>
      </w:r>
      <w:proofErr w:type="spellStart"/>
      <w:r w:rsidR="0027521A" w:rsidRPr="0027521A">
        <w:rPr>
          <w:rFonts w:eastAsiaTheme="minorEastAsia"/>
          <w:szCs w:val="21"/>
          <w:lang w:eastAsia="zh-CN"/>
        </w:rPr>
        <w:t>signaling</w:t>
      </w:r>
      <w:proofErr w:type="spellEnd"/>
      <w:r w:rsidR="0027521A" w:rsidRPr="0027521A">
        <w:rPr>
          <w:rFonts w:eastAsiaTheme="minorEastAsia"/>
          <w:szCs w:val="21"/>
          <w:lang w:eastAsia="zh-CN"/>
        </w:rPr>
        <w:t xml:space="preserve"> procedures</w:t>
      </w:r>
      <w:r w:rsidR="0027521A">
        <w:rPr>
          <w:rFonts w:eastAsiaTheme="minorEastAsia"/>
          <w:szCs w:val="21"/>
          <w:lang w:eastAsia="zh-CN"/>
        </w:rPr>
        <w:t xml:space="preserve">, which </w:t>
      </w:r>
      <w:r w:rsidR="00B72E6E">
        <w:rPr>
          <w:rFonts w:eastAsiaTheme="minorEastAsia" w:hint="eastAsia"/>
          <w:szCs w:val="21"/>
          <w:lang w:eastAsia="zh-CN"/>
        </w:rPr>
        <w:t>is</w:t>
      </w:r>
      <w:r w:rsidR="00B72E6E">
        <w:rPr>
          <w:rFonts w:eastAsiaTheme="minorEastAsia"/>
          <w:szCs w:val="21"/>
          <w:lang w:eastAsia="zh-CN"/>
        </w:rPr>
        <w:t xml:space="preserve"> </w:t>
      </w:r>
      <w:r w:rsidR="0027521A">
        <w:rPr>
          <w:rFonts w:eastAsiaTheme="minorEastAsia"/>
          <w:szCs w:val="21"/>
          <w:lang w:eastAsia="zh-CN"/>
        </w:rPr>
        <w:t>benefi</w:t>
      </w:r>
      <w:r w:rsidR="00B72E6E">
        <w:rPr>
          <w:rFonts w:eastAsiaTheme="minorEastAsia"/>
          <w:szCs w:val="21"/>
          <w:lang w:eastAsia="zh-CN"/>
        </w:rPr>
        <w:t>c</w:t>
      </w:r>
      <w:r w:rsidR="00B72E6E">
        <w:rPr>
          <w:rFonts w:eastAsiaTheme="minorEastAsia" w:hint="eastAsia"/>
          <w:szCs w:val="21"/>
          <w:lang w:eastAsia="zh-CN"/>
        </w:rPr>
        <w:t>ia</w:t>
      </w:r>
      <w:r w:rsidR="00B72E6E">
        <w:rPr>
          <w:rFonts w:eastAsiaTheme="minorEastAsia"/>
          <w:szCs w:val="21"/>
          <w:lang w:eastAsia="zh-CN"/>
        </w:rPr>
        <w:t>l</w:t>
      </w:r>
      <w:r w:rsidR="0027521A">
        <w:rPr>
          <w:rFonts w:eastAsiaTheme="minorEastAsia"/>
          <w:szCs w:val="21"/>
          <w:lang w:eastAsia="zh-CN"/>
        </w:rPr>
        <w:t xml:space="preserve"> for reducing</w:t>
      </w:r>
      <w:r w:rsidR="0027521A" w:rsidRPr="0027521A">
        <w:rPr>
          <w:rFonts w:eastAsiaTheme="minorEastAsia"/>
          <w:szCs w:val="21"/>
          <w:lang w:eastAsia="zh-CN"/>
        </w:rPr>
        <w:t xml:space="preserve"> specification complexity.</w:t>
      </w:r>
      <w:r w:rsidR="0027521A">
        <w:rPr>
          <w:rFonts w:eastAsiaTheme="minorEastAsia"/>
          <w:szCs w:val="21"/>
          <w:lang w:eastAsia="zh-CN"/>
        </w:rPr>
        <w:t xml:space="preserve"> </w:t>
      </w:r>
      <w:r w:rsidR="00C01612">
        <w:rPr>
          <w:rFonts w:eastAsiaTheme="minorEastAsia"/>
          <w:szCs w:val="21"/>
          <w:lang w:eastAsia="zh-CN"/>
        </w:rPr>
        <w:t>Arguments</w:t>
      </w:r>
      <w:r w:rsidR="00A65C7D">
        <w:rPr>
          <w:rFonts w:eastAsiaTheme="minorEastAsia"/>
          <w:szCs w:val="21"/>
          <w:lang w:eastAsia="zh-CN"/>
        </w:rPr>
        <w:t xml:space="preserve"> may be </w:t>
      </w:r>
      <w:r w:rsidR="00C01612">
        <w:rPr>
          <w:rFonts w:eastAsiaTheme="minorEastAsia"/>
          <w:szCs w:val="21"/>
          <w:lang w:eastAsia="zh-CN"/>
        </w:rPr>
        <w:t>raised</w:t>
      </w:r>
      <w:r w:rsidR="00627C62">
        <w:rPr>
          <w:rFonts w:eastAsiaTheme="minorEastAsia"/>
          <w:szCs w:val="21"/>
          <w:lang w:eastAsia="zh-CN"/>
        </w:rPr>
        <w:t xml:space="preserve"> </w:t>
      </w:r>
      <w:r w:rsidR="00240844">
        <w:rPr>
          <w:rFonts w:eastAsiaTheme="minorEastAsia"/>
          <w:szCs w:val="21"/>
          <w:lang w:eastAsia="zh-CN"/>
        </w:rPr>
        <w:t>that some</w:t>
      </w:r>
      <w:r w:rsidR="00627C62">
        <w:rPr>
          <w:rFonts w:eastAsiaTheme="minorEastAsia"/>
          <w:szCs w:val="21"/>
          <w:lang w:eastAsia="zh-CN"/>
        </w:rPr>
        <w:t xml:space="preserve"> UE</w:t>
      </w:r>
      <w:r w:rsidR="00240844">
        <w:rPr>
          <w:rFonts w:eastAsiaTheme="minorEastAsia"/>
          <w:szCs w:val="21"/>
          <w:lang w:eastAsia="zh-CN"/>
        </w:rPr>
        <w:t>s may only</w:t>
      </w:r>
      <w:r w:rsidR="00627C62">
        <w:rPr>
          <w:rFonts w:eastAsiaTheme="minorEastAsia"/>
          <w:szCs w:val="21"/>
          <w:lang w:eastAsia="zh-CN"/>
        </w:rPr>
        <w:t xml:space="preserve"> support </w:t>
      </w:r>
      <w:proofErr w:type="spellStart"/>
      <w:r w:rsidR="00627C62">
        <w:rPr>
          <w:rFonts w:eastAsiaTheme="minorEastAsia"/>
          <w:szCs w:val="21"/>
          <w:lang w:eastAsia="zh-CN"/>
        </w:rPr>
        <w:t>sidelink</w:t>
      </w:r>
      <w:proofErr w:type="spellEnd"/>
      <w:r w:rsidR="00627C62">
        <w:rPr>
          <w:rFonts w:eastAsiaTheme="minorEastAsia"/>
          <w:szCs w:val="21"/>
          <w:lang w:eastAsia="zh-CN"/>
        </w:rPr>
        <w:t xml:space="preserve"> positioning but not </w:t>
      </w:r>
      <w:proofErr w:type="spellStart"/>
      <w:r w:rsidR="00627C62">
        <w:rPr>
          <w:rFonts w:eastAsiaTheme="minorEastAsia"/>
          <w:szCs w:val="21"/>
          <w:lang w:eastAsia="zh-CN"/>
        </w:rPr>
        <w:t>Uu</w:t>
      </w:r>
      <w:proofErr w:type="spellEnd"/>
      <w:r w:rsidR="00627C62">
        <w:rPr>
          <w:rFonts w:eastAsiaTheme="minorEastAsia"/>
          <w:szCs w:val="21"/>
          <w:lang w:eastAsia="zh-CN"/>
        </w:rPr>
        <w:t xml:space="preserve"> positioning</w:t>
      </w:r>
      <w:r w:rsidR="00C01612">
        <w:rPr>
          <w:rFonts w:eastAsiaTheme="minorEastAsia"/>
          <w:szCs w:val="21"/>
          <w:lang w:eastAsia="zh-CN"/>
        </w:rPr>
        <w:t xml:space="preserve">, leading to the unnecessity to support both types of </w:t>
      </w:r>
      <w:r w:rsidR="00833AB1">
        <w:rPr>
          <w:rFonts w:eastAsiaTheme="minorEastAsia"/>
          <w:szCs w:val="21"/>
          <w:lang w:eastAsia="zh-CN"/>
        </w:rPr>
        <w:t>protocols</w:t>
      </w:r>
      <w:r w:rsidR="00240844">
        <w:rPr>
          <w:rFonts w:eastAsiaTheme="minorEastAsia"/>
          <w:szCs w:val="21"/>
          <w:lang w:eastAsia="zh-CN"/>
        </w:rPr>
        <w:t xml:space="preserve">. </w:t>
      </w:r>
      <w:r w:rsidR="005C3050">
        <w:rPr>
          <w:rFonts w:eastAsiaTheme="minorEastAsia"/>
          <w:szCs w:val="21"/>
          <w:lang w:eastAsia="zh-CN"/>
        </w:rPr>
        <w:t>We work out a rational way to resolve the problem. Because all the involv</w:t>
      </w:r>
      <w:r w:rsidR="0054108A">
        <w:rPr>
          <w:rFonts w:eastAsiaTheme="minorEastAsia"/>
          <w:szCs w:val="21"/>
          <w:lang w:eastAsia="zh-CN"/>
        </w:rPr>
        <w:t>ed</w:t>
      </w:r>
      <w:r w:rsidR="005C3050">
        <w:rPr>
          <w:rFonts w:eastAsiaTheme="minorEastAsia"/>
          <w:szCs w:val="21"/>
          <w:lang w:eastAsia="zh-CN"/>
        </w:rPr>
        <w:t xml:space="preserve"> IEs are optional</w:t>
      </w:r>
      <w:r w:rsidR="005C3050" w:rsidRPr="005C3050">
        <w:rPr>
          <w:rFonts w:eastAsiaTheme="minorEastAsia"/>
          <w:szCs w:val="21"/>
          <w:lang w:eastAsia="zh-CN"/>
        </w:rPr>
        <w:t xml:space="preserve"> </w:t>
      </w:r>
      <w:r w:rsidR="005C3050">
        <w:rPr>
          <w:rFonts w:eastAsiaTheme="minorEastAsia"/>
          <w:szCs w:val="21"/>
          <w:lang w:eastAsia="zh-CN"/>
        </w:rPr>
        <w:t>in the current LPP specification</w:t>
      </w:r>
      <w:r w:rsidR="008C0217">
        <w:rPr>
          <w:rFonts w:eastAsiaTheme="minorEastAsia"/>
          <w:szCs w:val="21"/>
          <w:lang w:eastAsia="zh-CN"/>
        </w:rPr>
        <w:t>,</w:t>
      </w:r>
      <w:r w:rsidR="005C3050">
        <w:rPr>
          <w:rFonts w:eastAsiaTheme="minorEastAsia"/>
          <w:szCs w:val="21"/>
          <w:lang w:eastAsia="zh-CN"/>
        </w:rPr>
        <w:t xml:space="preserve"> </w:t>
      </w:r>
      <w:r w:rsidR="00240844">
        <w:rPr>
          <w:rFonts w:eastAsiaTheme="minorEastAsia"/>
          <w:szCs w:val="21"/>
          <w:lang w:eastAsia="zh-CN"/>
        </w:rPr>
        <w:t xml:space="preserve">the restriction </w:t>
      </w:r>
      <w:r w:rsidR="008C0217">
        <w:rPr>
          <w:rFonts w:eastAsiaTheme="minorEastAsia"/>
          <w:szCs w:val="21"/>
          <w:lang w:eastAsia="zh-CN"/>
        </w:rPr>
        <w:t xml:space="preserve">can be made </w:t>
      </w:r>
      <w:r w:rsidR="00240844">
        <w:rPr>
          <w:rFonts w:eastAsiaTheme="minorEastAsia"/>
          <w:szCs w:val="21"/>
          <w:lang w:eastAsia="zh-CN"/>
        </w:rPr>
        <w:t xml:space="preserve">that the network shall always set the existing IEs for </w:t>
      </w:r>
      <w:proofErr w:type="spellStart"/>
      <w:r w:rsidR="00240844">
        <w:rPr>
          <w:rFonts w:eastAsiaTheme="minorEastAsia"/>
          <w:szCs w:val="21"/>
          <w:lang w:eastAsia="zh-CN"/>
        </w:rPr>
        <w:t>Uu</w:t>
      </w:r>
      <w:proofErr w:type="spellEnd"/>
      <w:r w:rsidR="00240844">
        <w:rPr>
          <w:rFonts w:eastAsiaTheme="minorEastAsia"/>
          <w:szCs w:val="21"/>
          <w:lang w:eastAsia="zh-CN"/>
        </w:rPr>
        <w:t xml:space="preserve"> positioning </w:t>
      </w:r>
      <w:r w:rsidR="008C0217">
        <w:rPr>
          <w:rFonts w:eastAsiaTheme="minorEastAsia"/>
          <w:szCs w:val="21"/>
          <w:lang w:eastAsia="zh-CN"/>
        </w:rPr>
        <w:t>as absen</w:t>
      </w:r>
      <w:r w:rsidR="0054108A">
        <w:rPr>
          <w:rFonts w:eastAsiaTheme="minorEastAsia"/>
          <w:szCs w:val="21"/>
          <w:lang w:eastAsia="zh-CN"/>
        </w:rPr>
        <w:t>t</w:t>
      </w:r>
      <w:r w:rsidR="008C0217">
        <w:rPr>
          <w:rFonts w:eastAsiaTheme="minorEastAsia"/>
          <w:szCs w:val="21"/>
          <w:lang w:eastAsia="zh-CN"/>
        </w:rPr>
        <w:t xml:space="preserve"> </w:t>
      </w:r>
      <w:r w:rsidR="00240844">
        <w:rPr>
          <w:rFonts w:eastAsiaTheme="minorEastAsia"/>
          <w:szCs w:val="21"/>
          <w:lang w:eastAsia="zh-CN"/>
        </w:rPr>
        <w:t xml:space="preserve">for the </w:t>
      </w:r>
      <w:r w:rsidR="008C0217">
        <w:rPr>
          <w:rFonts w:eastAsiaTheme="minorEastAsia"/>
          <w:szCs w:val="21"/>
          <w:lang w:eastAsia="zh-CN"/>
        </w:rPr>
        <w:t xml:space="preserve">PC5-only </w:t>
      </w:r>
      <w:r w:rsidR="00240844">
        <w:rPr>
          <w:rFonts w:eastAsiaTheme="minorEastAsia"/>
          <w:szCs w:val="21"/>
          <w:lang w:eastAsia="zh-CN"/>
        </w:rPr>
        <w:t xml:space="preserve">UEs so that </w:t>
      </w:r>
      <w:r w:rsidR="008C0217">
        <w:rPr>
          <w:rFonts w:eastAsiaTheme="minorEastAsia"/>
          <w:szCs w:val="21"/>
          <w:lang w:eastAsia="zh-CN"/>
        </w:rPr>
        <w:t>they</w:t>
      </w:r>
      <w:r w:rsidR="00240844">
        <w:rPr>
          <w:rFonts w:eastAsiaTheme="minorEastAsia"/>
          <w:szCs w:val="21"/>
          <w:lang w:eastAsia="zh-CN"/>
        </w:rPr>
        <w:t xml:space="preserve"> only </w:t>
      </w:r>
      <w:r w:rsidR="006F5884">
        <w:rPr>
          <w:rFonts w:eastAsiaTheme="minorEastAsia"/>
          <w:szCs w:val="21"/>
          <w:lang w:eastAsia="zh-CN"/>
        </w:rPr>
        <w:t>reuse the LPP ASN</w:t>
      </w:r>
      <w:r w:rsidR="006F5884">
        <w:rPr>
          <w:rFonts w:eastAsiaTheme="minorEastAsia" w:hint="eastAsia"/>
          <w:szCs w:val="21"/>
          <w:lang w:eastAsia="zh-CN"/>
        </w:rPr>
        <w:t>.</w:t>
      </w:r>
      <w:r w:rsidR="006F5884">
        <w:rPr>
          <w:rFonts w:eastAsiaTheme="minorEastAsia"/>
          <w:szCs w:val="21"/>
          <w:lang w:eastAsia="zh-CN"/>
        </w:rPr>
        <w:t>1 framework</w:t>
      </w:r>
      <w:r w:rsidR="00240844">
        <w:rPr>
          <w:rFonts w:eastAsiaTheme="minorEastAsia"/>
          <w:szCs w:val="21"/>
          <w:lang w:eastAsia="zh-CN"/>
        </w:rPr>
        <w:t>.</w:t>
      </w:r>
      <w:r w:rsidR="00627C62">
        <w:rPr>
          <w:rFonts w:eastAsiaTheme="minorEastAsia"/>
          <w:szCs w:val="21"/>
          <w:lang w:eastAsia="zh-CN"/>
        </w:rPr>
        <w:t xml:space="preserve"> </w:t>
      </w:r>
      <w:r w:rsidR="00086118">
        <w:rPr>
          <w:rFonts w:eastAsiaTheme="minorEastAsia"/>
          <w:szCs w:val="21"/>
          <w:lang w:eastAsia="zh-CN"/>
        </w:rPr>
        <w:t xml:space="preserve">Therefore, we have a little preference </w:t>
      </w:r>
      <w:r w:rsidR="001A1F64">
        <w:rPr>
          <w:rFonts w:eastAsiaTheme="minorEastAsia"/>
          <w:szCs w:val="21"/>
          <w:lang w:eastAsia="zh-CN"/>
        </w:rPr>
        <w:t>for</w:t>
      </w:r>
      <w:r w:rsidR="00086118">
        <w:rPr>
          <w:rFonts w:eastAsiaTheme="minorEastAsia"/>
          <w:szCs w:val="21"/>
          <w:lang w:eastAsia="zh-CN"/>
        </w:rPr>
        <w:t xml:space="preserve"> the </w:t>
      </w:r>
      <w:r w:rsidR="00086118" w:rsidRPr="00086118">
        <w:rPr>
          <w:rFonts w:eastAsiaTheme="minorEastAsia"/>
          <w:szCs w:val="21"/>
          <w:lang w:eastAsia="zh-CN"/>
        </w:rPr>
        <w:t>option of “Enhancement of LPP”</w:t>
      </w:r>
      <w:r w:rsidR="00086118">
        <w:rPr>
          <w:rFonts w:eastAsiaTheme="minorEastAsia"/>
          <w:szCs w:val="21"/>
          <w:lang w:eastAsia="zh-CN"/>
        </w:rPr>
        <w:t>.</w:t>
      </w:r>
      <w:r w:rsidR="00EE27CA">
        <w:rPr>
          <w:rFonts w:eastAsiaTheme="minorEastAsia"/>
          <w:szCs w:val="21"/>
          <w:lang w:eastAsia="zh-CN"/>
        </w:rPr>
        <w:t xml:space="preserve"> The corresponding protocol stack is as below:</w:t>
      </w:r>
    </w:p>
    <w:p w14:paraId="67B81472" w14:textId="6189E13D" w:rsidR="00FB086B" w:rsidRDefault="00EE27CA" w:rsidP="003D0B83">
      <w:pPr>
        <w:spacing w:beforeLines="50" w:before="120" w:after="120"/>
        <w:jc w:val="center"/>
        <w:rPr>
          <w:rFonts w:eastAsiaTheme="minorEastAsia"/>
          <w:szCs w:val="21"/>
          <w:lang w:eastAsia="zh-CN"/>
        </w:rPr>
      </w:pPr>
      <w:r>
        <w:object w:dxaOrig="7185" w:dyaOrig="4126" w14:anchorId="14E6E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79.4pt" o:ole="">
            <v:imagedata r:id="rId12" o:title=""/>
          </v:shape>
          <o:OLEObject Type="Embed" ProgID="Visio.Drawing.15" ShapeID="_x0000_i1025" DrawAspect="Content" ObjectID="_1745413965" r:id="rId13"/>
        </w:object>
      </w:r>
    </w:p>
    <w:p w14:paraId="02A2383A" w14:textId="31E2406D" w:rsidR="00FB086B" w:rsidRDefault="00FB086B" w:rsidP="00FB086B">
      <w:pPr>
        <w:pStyle w:val="TF"/>
        <w:rPr>
          <w:rFonts w:eastAsia="MS Mincho"/>
        </w:rPr>
      </w:pPr>
      <w:r w:rsidRPr="00134C59">
        <w:rPr>
          <w:rFonts w:eastAsia="MS Mincho"/>
        </w:rPr>
        <w:t xml:space="preserve">Figure </w:t>
      </w:r>
      <w:r w:rsidR="00027C6C">
        <w:rPr>
          <w:rFonts w:eastAsia="MS Mincho"/>
        </w:rPr>
        <w:t>2.1-</w:t>
      </w:r>
      <w:r>
        <w:rPr>
          <w:rFonts w:eastAsia="MS Mincho"/>
        </w:rPr>
        <w:t>1</w:t>
      </w:r>
      <w:r w:rsidRPr="00134C59">
        <w:rPr>
          <w:rFonts w:eastAsia="MS Mincho"/>
        </w:rPr>
        <w:t xml:space="preserve">: </w:t>
      </w:r>
      <w:r w:rsidRPr="00FB086B">
        <w:rPr>
          <w:rFonts w:eastAsia="MS Mincho"/>
        </w:rPr>
        <w:t xml:space="preserve">Protocol stack </w:t>
      </w:r>
      <w:r>
        <w:rPr>
          <w:rFonts w:eastAsia="MS Mincho"/>
        </w:rPr>
        <w:t xml:space="preserve">for SLPP </w:t>
      </w:r>
      <w:r w:rsidRPr="00FB086B">
        <w:rPr>
          <w:rFonts w:eastAsia="MS Mincho"/>
        </w:rPr>
        <w:t>between UE and LMF</w:t>
      </w:r>
    </w:p>
    <w:p w14:paraId="6790425E" w14:textId="6A2A4399" w:rsidR="00042795" w:rsidRDefault="00042795" w:rsidP="00042795">
      <w:pPr>
        <w:spacing w:beforeLines="50" w:before="12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sidR="006B2982" w:rsidRPr="00E86195">
        <w:rPr>
          <w:rFonts w:ascii="Arial" w:eastAsiaTheme="minorEastAsia" w:hAnsi="Arial" w:cs="Arial"/>
          <w:b/>
          <w:szCs w:val="21"/>
          <w:lang w:val="en-US" w:eastAsia="zh-CN"/>
        </w:rPr>
        <w:t>1</w:t>
      </w:r>
      <w:r w:rsidRPr="00E86195">
        <w:rPr>
          <w:rFonts w:ascii="Arial" w:eastAsiaTheme="minorEastAsia" w:hAnsi="Arial" w:cs="Arial"/>
          <w:b/>
          <w:szCs w:val="21"/>
          <w:lang w:val="en-US" w:eastAsia="zh-CN"/>
        </w:rPr>
        <w:t xml:space="preserve">: </w:t>
      </w:r>
      <w:r w:rsidR="00086118" w:rsidRPr="00E86195">
        <w:rPr>
          <w:rFonts w:ascii="Arial" w:eastAsiaTheme="minorEastAsia" w:hAnsi="Arial" w:cs="Arial"/>
          <w:b/>
          <w:szCs w:val="21"/>
          <w:lang w:val="en-US" w:eastAsia="zh-CN"/>
        </w:rPr>
        <w:t>SLPP is carried as a container in LPP</w:t>
      </w:r>
      <w:r w:rsidR="0003541A">
        <w:rPr>
          <w:rFonts w:ascii="Arial" w:eastAsiaTheme="minorEastAsia" w:hAnsi="Arial" w:cs="Arial"/>
          <w:b/>
          <w:szCs w:val="21"/>
          <w:lang w:val="en-US" w:eastAsia="zh-CN"/>
        </w:rPr>
        <w:t xml:space="preserve">. </w:t>
      </w:r>
      <w:r w:rsidR="007C4774">
        <w:rPr>
          <w:rFonts w:ascii="Arial" w:eastAsiaTheme="minorEastAsia" w:hAnsi="Arial" w:cs="Arial" w:hint="eastAsia"/>
          <w:b/>
          <w:szCs w:val="21"/>
          <w:lang w:val="en-US" w:eastAsia="zh-CN"/>
        </w:rPr>
        <w:t>Capture</w:t>
      </w:r>
      <w:r w:rsidR="007C4774">
        <w:rPr>
          <w:rFonts w:ascii="Arial" w:eastAsiaTheme="minorEastAsia" w:hAnsi="Arial" w:cs="Arial"/>
          <w:b/>
          <w:szCs w:val="21"/>
          <w:lang w:val="en-US" w:eastAsia="zh-CN"/>
        </w:rPr>
        <w:t xml:space="preserve"> </w:t>
      </w:r>
      <w:r w:rsidR="007C4774">
        <w:rPr>
          <w:rFonts w:ascii="Arial" w:eastAsiaTheme="minorEastAsia" w:hAnsi="Arial" w:cs="Arial" w:hint="eastAsia"/>
          <w:b/>
          <w:szCs w:val="21"/>
          <w:lang w:val="en-US" w:eastAsia="zh-CN"/>
        </w:rPr>
        <w:t>t</w:t>
      </w:r>
      <w:r w:rsidR="0003541A">
        <w:rPr>
          <w:rFonts w:ascii="Arial" w:eastAsiaTheme="minorEastAsia" w:hAnsi="Arial" w:cs="Arial"/>
          <w:b/>
          <w:szCs w:val="21"/>
          <w:lang w:val="en-US" w:eastAsia="zh-CN"/>
        </w:rPr>
        <w:t xml:space="preserve">he </w:t>
      </w:r>
      <w:r w:rsidR="007C4774">
        <w:rPr>
          <w:rFonts w:ascii="Arial" w:eastAsiaTheme="minorEastAsia" w:hAnsi="Arial" w:cs="Arial" w:hint="eastAsia"/>
          <w:b/>
          <w:szCs w:val="21"/>
          <w:lang w:val="en-US" w:eastAsia="zh-CN"/>
        </w:rPr>
        <w:t>corresponding</w:t>
      </w:r>
      <w:r w:rsidR="0003541A">
        <w:rPr>
          <w:rFonts w:ascii="Arial" w:eastAsiaTheme="minorEastAsia" w:hAnsi="Arial" w:cs="Arial"/>
          <w:b/>
          <w:szCs w:val="21"/>
          <w:lang w:val="en-US" w:eastAsia="zh-CN"/>
        </w:rPr>
        <w:t xml:space="preserve"> </w:t>
      </w:r>
      <w:r w:rsidR="0003541A" w:rsidRPr="0003541A">
        <w:rPr>
          <w:rFonts w:ascii="Arial" w:eastAsiaTheme="minorEastAsia" w:hAnsi="Arial" w:cs="Arial"/>
          <w:b/>
          <w:szCs w:val="21"/>
          <w:lang w:val="en-US" w:eastAsia="zh-CN"/>
        </w:rPr>
        <w:t xml:space="preserve">protocol stack for SLPP between UE and </w:t>
      </w:r>
      <w:r w:rsidR="0003541A">
        <w:rPr>
          <w:rFonts w:ascii="Arial" w:eastAsiaTheme="minorEastAsia" w:hAnsi="Arial" w:cs="Arial"/>
          <w:b/>
          <w:szCs w:val="21"/>
          <w:lang w:val="en-US" w:eastAsia="zh-CN"/>
        </w:rPr>
        <w:t>LMF</w:t>
      </w:r>
      <w:r w:rsidR="0003541A" w:rsidRPr="0003541A">
        <w:rPr>
          <w:rFonts w:ascii="Arial" w:eastAsiaTheme="minorEastAsia" w:hAnsi="Arial" w:cs="Arial"/>
          <w:b/>
          <w:szCs w:val="21"/>
          <w:lang w:val="en-US" w:eastAsia="zh-CN"/>
        </w:rPr>
        <w:t xml:space="preserve"> in stage 2 specification</w:t>
      </w:r>
      <w:r w:rsidR="007C4774">
        <w:rPr>
          <w:rFonts w:ascii="Arial" w:eastAsiaTheme="minorEastAsia" w:hAnsi="Arial" w:cs="Arial" w:hint="eastAsia"/>
          <w:b/>
          <w:szCs w:val="21"/>
          <w:lang w:val="en-US" w:eastAsia="zh-CN"/>
        </w:rPr>
        <w:t>,</w:t>
      </w:r>
      <w:r w:rsidR="007C4774">
        <w:rPr>
          <w:rFonts w:ascii="Arial" w:eastAsiaTheme="minorEastAsia" w:hAnsi="Arial" w:cs="Arial"/>
          <w:b/>
          <w:szCs w:val="21"/>
          <w:lang w:val="en-US" w:eastAsia="zh-CN"/>
        </w:rPr>
        <w:t xml:space="preserve"> i.e., SLPP </w:t>
      </w:r>
      <w:r w:rsidR="006C34B4">
        <w:rPr>
          <w:rFonts w:ascii="Arial" w:eastAsiaTheme="minorEastAsia" w:hAnsi="Arial" w:cs="Arial"/>
          <w:b/>
          <w:szCs w:val="21"/>
          <w:lang w:val="en-US" w:eastAsia="zh-CN"/>
        </w:rPr>
        <w:t xml:space="preserve">layer </w:t>
      </w:r>
      <w:r w:rsidR="007C4774">
        <w:rPr>
          <w:rFonts w:ascii="Arial" w:eastAsiaTheme="minorEastAsia" w:hAnsi="Arial" w:cs="Arial"/>
          <w:b/>
          <w:szCs w:val="21"/>
          <w:lang w:val="en-US" w:eastAsia="zh-CN"/>
        </w:rPr>
        <w:t>is on top of LPP</w:t>
      </w:r>
      <w:r w:rsidR="006C34B4">
        <w:rPr>
          <w:rFonts w:ascii="Arial" w:eastAsiaTheme="minorEastAsia" w:hAnsi="Arial" w:cs="Arial"/>
          <w:b/>
          <w:szCs w:val="21"/>
          <w:lang w:val="en-US" w:eastAsia="zh-CN"/>
        </w:rPr>
        <w:t xml:space="preserve"> layer</w:t>
      </w:r>
      <w:r w:rsidRPr="00E86195">
        <w:rPr>
          <w:rFonts w:ascii="Arial" w:eastAsiaTheme="minorEastAsia" w:hAnsi="Arial" w:cs="Arial"/>
          <w:b/>
          <w:szCs w:val="21"/>
          <w:lang w:val="en-US" w:eastAsia="zh-CN"/>
        </w:rPr>
        <w:t>.</w:t>
      </w:r>
    </w:p>
    <w:p w14:paraId="2E42E237" w14:textId="56ED303F" w:rsidR="00B66F99" w:rsidRDefault="00B66F99" w:rsidP="00042795">
      <w:pPr>
        <w:spacing w:beforeLines="50" w:before="120"/>
        <w:jc w:val="both"/>
        <w:rPr>
          <w:rFonts w:eastAsiaTheme="minorEastAsia"/>
          <w:sz w:val="18"/>
          <w:lang w:eastAsia="zh-CN"/>
        </w:rPr>
      </w:pPr>
    </w:p>
    <w:p w14:paraId="1A5285C5" w14:textId="577BEB28" w:rsidR="00B66F99" w:rsidRPr="00716367" w:rsidRDefault="00B66F99" w:rsidP="00B66F99">
      <w:pPr>
        <w:pStyle w:val="2"/>
        <w:numPr>
          <w:ilvl w:val="0"/>
          <w:numId w:val="0"/>
        </w:numPr>
        <w:rPr>
          <w:b w:val="0"/>
          <w:lang w:val="en-US"/>
        </w:rPr>
      </w:pPr>
      <w:r>
        <w:rPr>
          <w:b w:val="0"/>
          <w:lang w:val="en-US"/>
        </w:rPr>
        <w:t xml:space="preserve">2.2 </w:t>
      </w:r>
      <w:r w:rsidRPr="005F74D7">
        <w:rPr>
          <w:b w:val="0"/>
          <w:lang w:val="en-US"/>
        </w:rPr>
        <w:t xml:space="preserve">Protocol </w:t>
      </w:r>
      <w:r>
        <w:rPr>
          <w:b w:val="0"/>
          <w:lang w:val="en-US"/>
        </w:rPr>
        <w:t xml:space="preserve">stack </w:t>
      </w:r>
      <w:r w:rsidRPr="005F74D7">
        <w:rPr>
          <w:b w:val="0"/>
          <w:lang w:val="en-US"/>
        </w:rPr>
        <w:t>between UE</w:t>
      </w:r>
      <w:r w:rsidR="00BE44F2">
        <w:rPr>
          <w:b w:val="0"/>
          <w:lang w:val="en-US"/>
        </w:rPr>
        <w:t>s</w:t>
      </w:r>
    </w:p>
    <w:p w14:paraId="5E645118" w14:textId="0DA29267" w:rsidR="00EE27CA" w:rsidRDefault="00B66F99" w:rsidP="00EE27CA">
      <w:pPr>
        <w:spacing w:beforeLines="50" w:before="120" w:after="120" w:line="260" w:lineRule="exact"/>
        <w:jc w:val="both"/>
        <w:rPr>
          <w:rFonts w:eastAsiaTheme="minorEastAsia"/>
          <w:szCs w:val="21"/>
          <w:lang w:eastAsia="zh-CN"/>
        </w:rPr>
      </w:pPr>
      <w:r w:rsidRPr="00EE27CA">
        <w:rPr>
          <w:rFonts w:eastAsiaTheme="minorEastAsia" w:hint="eastAsia"/>
          <w:szCs w:val="21"/>
          <w:lang w:eastAsia="zh-CN"/>
        </w:rPr>
        <w:t>R</w:t>
      </w:r>
      <w:r w:rsidRPr="00EE27CA">
        <w:rPr>
          <w:rFonts w:eastAsiaTheme="minorEastAsia"/>
          <w:szCs w:val="21"/>
          <w:lang w:eastAsia="zh-CN"/>
        </w:rPr>
        <w:t>AN2 has agreed</w:t>
      </w:r>
      <w:r w:rsidR="00AF07FB">
        <w:rPr>
          <w:rFonts w:eastAsiaTheme="minorEastAsia"/>
          <w:szCs w:val="21"/>
          <w:lang w:eastAsia="zh-CN"/>
        </w:rPr>
        <w:t xml:space="preserve"> that</w:t>
      </w:r>
      <w:r w:rsidRPr="00EE27CA">
        <w:rPr>
          <w:rFonts w:eastAsiaTheme="minorEastAsia"/>
          <w:szCs w:val="21"/>
          <w:lang w:eastAsia="zh-CN"/>
        </w:rPr>
        <w:t xml:space="preserve"> PC5-U is used for transport of SLPP.</w:t>
      </w:r>
      <w:r w:rsidR="00E3460C" w:rsidRPr="00EE27CA">
        <w:rPr>
          <w:rFonts w:eastAsiaTheme="minorEastAsia"/>
          <w:szCs w:val="21"/>
          <w:lang w:eastAsia="zh-CN"/>
        </w:rPr>
        <w:t xml:space="preserve"> </w:t>
      </w:r>
      <w:r w:rsidR="00EE27CA">
        <w:rPr>
          <w:rFonts w:eastAsiaTheme="minorEastAsia"/>
          <w:szCs w:val="21"/>
          <w:lang w:eastAsia="zh-CN"/>
        </w:rPr>
        <w:t xml:space="preserve">In </w:t>
      </w:r>
      <w:r w:rsidR="00445648">
        <w:rPr>
          <w:rFonts w:eastAsiaTheme="minorEastAsia"/>
          <w:szCs w:val="21"/>
          <w:lang w:eastAsia="zh-CN"/>
        </w:rPr>
        <w:t>current SA2 specification [1]</w:t>
      </w:r>
      <w:r w:rsidR="00EE27CA">
        <w:rPr>
          <w:rFonts w:eastAsiaTheme="minorEastAsia"/>
          <w:szCs w:val="21"/>
          <w:lang w:eastAsia="zh-CN"/>
        </w:rPr>
        <w:t xml:space="preserve">, </w:t>
      </w:r>
      <w:r w:rsidR="00445648">
        <w:rPr>
          <w:rFonts w:eastAsiaTheme="minorEastAsia"/>
          <w:szCs w:val="21"/>
          <w:lang w:eastAsia="zh-CN"/>
        </w:rPr>
        <w:t xml:space="preserve">SLPP (i.e., RSPP in SA2) transport uses the </w:t>
      </w:r>
      <w:r w:rsidR="00445648" w:rsidRPr="00445648">
        <w:rPr>
          <w:rFonts w:eastAsiaTheme="minorEastAsia"/>
          <w:szCs w:val="21"/>
          <w:lang w:eastAsia="zh-CN"/>
        </w:rPr>
        <w:t>V2X Communication procedures</w:t>
      </w:r>
      <w:r w:rsidR="00445648">
        <w:rPr>
          <w:rFonts w:eastAsiaTheme="minorEastAsia"/>
          <w:szCs w:val="21"/>
          <w:lang w:eastAsia="zh-CN"/>
        </w:rPr>
        <w:t xml:space="preserve"> </w:t>
      </w:r>
      <w:r w:rsidR="00445648" w:rsidRPr="00445648">
        <w:rPr>
          <w:rFonts w:eastAsiaTheme="minorEastAsia"/>
          <w:szCs w:val="21"/>
          <w:lang w:eastAsia="zh-CN"/>
        </w:rPr>
        <w:t xml:space="preserve">or 5G </w:t>
      </w:r>
      <w:proofErr w:type="spellStart"/>
      <w:r w:rsidR="00445648" w:rsidRPr="00445648">
        <w:rPr>
          <w:rFonts w:eastAsiaTheme="minorEastAsia"/>
          <w:szCs w:val="21"/>
          <w:lang w:eastAsia="zh-CN"/>
        </w:rPr>
        <w:t>ProSe</w:t>
      </w:r>
      <w:proofErr w:type="spellEnd"/>
      <w:r w:rsidR="00445648" w:rsidRPr="00445648">
        <w:rPr>
          <w:rFonts w:eastAsiaTheme="minorEastAsia"/>
          <w:szCs w:val="21"/>
          <w:lang w:eastAsia="zh-CN"/>
        </w:rPr>
        <w:t xml:space="preserve"> Direct Communication procedures</w:t>
      </w:r>
      <w:r w:rsidR="00445648">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445648" w14:paraId="4B658B2D" w14:textId="77777777" w:rsidTr="00445648">
        <w:tc>
          <w:tcPr>
            <w:tcW w:w="9060" w:type="dxa"/>
          </w:tcPr>
          <w:p w14:paraId="67A08F76" w14:textId="77777777" w:rsidR="00445648" w:rsidRDefault="00445648" w:rsidP="00445648">
            <w:pPr>
              <w:pStyle w:val="3"/>
              <w:rPr>
                <w:rFonts w:eastAsia="Times New Roman"/>
                <w:lang w:val="en-GB" w:eastAsia="en-GB"/>
              </w:rPr>
            </w:pPr>
            <w:bookmarkStart w:id="10" w:name="_Toc134242625"/>
            <w:bookmarkStart w:id="11" w:name="_Toc133441661"/>
            <w:bookmarkStart w:id="12" w:name="_Toc128730194"/>
            <w:r w:rsidRPr="00445648">
              <w:rPr>
                <w:lang w:val="en-GB"/>
              </w:rPr>
              <w:t>5.3.2</w:t>
            </w:r>
            <w:r w:rsidRPr="00445648">
              <w:rPr>
                <w:lang w:val="en-GB"/>
              </w:rPr>
              <w:tab/>
              <w:t>Transport of RSPP over PC5</w:t>
            </w:r>
            <w:bookmarkEnd w:id="10"/>
            <w:bookmarkEnd w:id="11"/>
            <w:bookmarkEnd w:id="12"/>
          </w:p>
          <w:p w14:paraId="15AC96D5" w14:textId="77777777" w:rsidR="00445648" w:rsidRPr="00445648" w:rsidRDefault="00445648" w:rsidP="00445648">
            <w:pPr>
              <w:pStyle w:val="4"/>
              <w:rPr>
                <w:lang w:val="en-GB"/>
              </w:rPr>
            </w:pPr>
            <w:bookmarkStart w:id="13" w:name="_Toc134242626"/>
            <w:bookmarkStart w:id="14" w:name="_Toc133441662"/>
            <w:bookmarkStart w:id="15" w:name="_Toc128730195"/>
            <w:r w:rsidRPr="00445648">
              <w:rPr>
                <w:lang w:val="en-GB"/>
              </w:rPr>
              <w:t>5.3.2.1</w:t>
            </w:r>
            <w:r w:rsidRPr="00445648">
              <w:rPr>
                <w:lang w:val="en-GB"/>
              </w:rPr>
              <w:tab/>
              <w:t>General</w:t>
            </w:r>
            <w:bookmarkEnd w:id="13"/>
            <w:bookmarkEnd w:id="14"/>
            <w:bookmarkEnd w:id="15"/>
          </w:p>
          <w:p w14:paraId="1923319D" w14:textId="77777777" w:rsidR="00445648" w:rsidRDefault="00445648" w:rsidP="00445648">
            <w:r>
              <w:t xml:space="preserve">Depending on type of the UE (e.g. V2X capable or 5G </w:t>
            </w:r>
            <w:proofErr w:type="spellStart"/>
            <w:r>
              <w:t>ProSe</w:t>
            </w:r>
            <w:proofErr w:type="spellEnd"/>
            <w:r>
              <w:t xml:space="preserve"> capable), V2X Communication procedures as defined in TS 23.287 [6] or 5G </w:t>
            </w:r>
            <w:proofErr w:type="spellStart"/>
            <w:r>
              <w:t>ProSe</w:t>
            </w:r>
            <w:proofErr w:type="spellEnd"/>
            <w:r>
              <w:t xml:space="preserve"> Direct Communication procedures as defined in TS 23.304 [7] are used for the RSPP transport between UEs over PC5:</w:t>
            </w:r>
          </w:p>
          <w:p w14:paraId="76330B67" w14:textId="77777777" w:rsidR="00445648" w:rsidRDefault="00445648" w:rsidP="00445648">
            <w:pPr>
              <w:pStyle w:val="B1"/>
              <w:rPr>
                <w:rFonts w:hint="default"/>
              </w:rPr>
            </w:pPr>
            <w:r>
              <w:t>-</w:t>
            </w:r>
            <w:r>
              <w:tab/>
              <w:t xml:space="preserve">For V2X capable UEs, policies and parameters defined in TS 23.287 [6] clause 5.1.2.1 are used to determine the corresponding transport configurations for the RSPP </w:t>
            </w:r>
            <w:proofErr w:type="spellStart"/>
            <w:r>
              <w:t>signalling</w:t>
            </w:r>
            <w:proofErr w:type="spellEnd"/>
            <w:r>
              <w:t xml:space="preserve">. </w:t>
            </w:r>
            <w:r w:rsidRPr="00445648">
              <w:rPr>
                <w:highlight w:val="yellow"/>
              </w:rPr>
              <w:t>The V2X service type shall take the value(s) defined for "Ranging/SL Positioning Protocol"</w:t>
            </w:r>
            <w:r>
              <w:t xml:space="preserve"> in corresponding format in different regions, e.g. ITS-AID, PSID, or AID as described in TS 23.287 [6] clause 3.1.</w:t>
            </w:r>
          </w:p>
          <w:p w14:paraId="1F49778A" w14:textId="77777777" w:rsidR="00445648" w:rsidRDefault="00445648" w:rsidP="00445648">
            <w:pPr>
              <w:pStyle w:val="B1"/>
              <w:rPr>
                <w:rFonts w:hint="default"/>
              </w:rPr>
            </w:pPr>
            <w:r>
              <w:t>-</w:t>
            </w:r>
            <w:r>
              <w:tab/>
              <w:t xml:space="preserve">For 5G </w:t>
            </w:r>
            <w:proofErr w:type="spellStart"/>
            <w:r>
              <w:t>ProSe</w:t>
            </w:r>
            <w:proofErr w:type="spellEnd"/>
            <w:r>
              <w:t xml:space="preserve"> capable UEs, policies and parameters defined in TS 23.304 [7] clause 5.1.3.1 applies. To determine the parameters, </w:t>
            </w:r>
            <w:r w:rsidRPr="00445648">
              <w:rPr>
                <w:highlight w:val="yellow"/>
              </w:rPr>
              <w:t xml:space="preserve">the </w:t>
            </w:r>
            <w:proofErr w:type="spellStart"/>
            <w:r w:rsidRPr="00445648">
              <w:rPr>
                <w:highlight w:val="yellow"/>
              </w:rPr>
              <w:t>ProSe</w:t>
            </w:r>
            <w:proofErr w:type="spellEnd"/>
            <w:r w:rsidRPr="00445648">
              <w:rPr>
                <w:highlight w:val="yellow"/>
              </w:rPr>
              <w:t xml:space="preserve"> services (i.e. </w:t>
            </w:r>
            <w:proofErr w:type="spellStart"/>
            <w:r w:rsidRPr="00445648">
              <w:rPr>
                <w:highlight w:val="yellow"/>
              </w:rPr>
              <w:t>ProSe</w:t>
            </w:r>
            <w:proofErr w:type="spellEnd"/>
            <w:r w:rsidRPr="00445648">
              <w:rPr>
                <w:highlight w:val="yellow"/>
              </w:rPr>
              <w:t xml:space="preserve"> identifiers) shall take the value(s) defined for "Ranging/SL Positioning Protocol" in corresponding format</w:t>
            </w:r>
            <w:r>
              <w:t xml:space="preserve"> described in TS 23.304 [7] clause 3.1.</w:t>
            </w:r>
          </w:p>
          <w:p w14:paraId="117B89E3" w14:textId="0389C373" w:rsidR="00445648" w:rsidRPr="00445648" w:rsidRDefault="00445648" w:rsidP="00445648">
            <w:pPr>
              <w:pStyle w:val="NO"/>
              <w:rPr>
                <w:rFonts w:eastAsiaTheme="minorEastAsia"/>
                <w:szCs w:val="21"/>
                <w:lang w:eastAsia="zh-CN"/>
              </w:rPr>
            </w:pPr>
            <w:r>
              <w:t>NOTE:</w:t>
            </w:r>
            <w:r>
              <w:tab/>
              <w:t xml:space="preserve">For a UE that is both V2X capable and 5G </w:t>
            </w:r>
            <w:proofErr w:type="spellStart"/>
            <w:r>
              <w:t>ProSe</w:t>
            </w:r>
            <w:proofErr w:type="spellEnd"/>
            <w:r>
              <w:t xml:space="preserve"> capable, separate RSPP sessions will be used, i.e. no V2X and 5G </w:t>
            </w:r>
            <w:proofErr w:type="spellStart"/>
            <w:r>
              <w:t>ProSe</w:t>
            </w:r>
            <w:proofErr w:type="spellEnd"/>
            <w:r>
              <w:t xml:space="preserve"> cross communication is supported.</w:t>
            </w:r>
          </w:p>
        </w:tc>
      </w:tr>
    </w:tbl>
    <w:p w14:paraId="6460B9AD" w14:textId="56C6E993" w:rsidR="00B66F99" w:rsidRPr="00EE27CA" w:rsidRDefault="00AF07FB" w:rsidP="00EE27CA">
      <w:pPr>
        <w:spacing w:beforeLines="50" w:before="120" w:after="120" w:line="260" w:lineRule="exact"/>
        <w:jc w:val="both"/>
        <w:rPr>
          <w:rFonts w:eastAsiaTheme="minorEastAsia"/>
          <w:szCs w:val="21"/>
          <w:lang w:eastAsia="zh-CN"/>
        </w:rPr>
      </w:pPr>
      <w:r>
        <w:rPr>
          <w:rFonts w:eastAsiaTheme="minorEastAsia"/>
          <w:szCs w:val="21"/>
          <w:lang w:eastAsia="zh-CN"/>
        </w:rPr>
        <w:t xml:space="preserve">According to the above description (especially </w:t>
      </w:r>
      <w:r w:rsidR="00A55467">
        <w:rPr>
          <w:rFonts w:eastAsiaTheme="minorEastAsia"/>
          <w:szCs w:val="21"/>
          <w:lang w:eastAsia="zh-CN"/>
        </w:rPr>
        <w:t xml:space="preserve">the </w:t>
      </w:r>
      <w:r>
        <w:rPr>
          <w:rFonts w:eastAsiaTheme="minorEastAsia"/>
          <w:szCs w:val="21"/>
          <w:lang w:eastAsia="zh-CN"/>
        </w:rPr>
        <w:t>yellow-highlighted part), SLPP</w:t>
      </w:r>
      <w:r w:rsidRPr="00EE27CA">
        <w:rPr>
          <w:rFonts w:eastAsiaTheme="minorEastAsia"/>
          <w:szCs w:val="21"/>
          <w:lang w:eastAsia="zh-CN"/>
        </w:rPr>
        <w:t xml:space="preserve"> is regarded as a kind of V2X</w:t>
      </w:r>
      <w:r w:rsidRPr="00EE27CA">
        <w:rPr>
          <w:rFonts w:eastAsiaTheme="minorEastAsia" w:hint="eastAsia"/>
          <w:szCs w:val="21"/>
          <w:lang w:eastAsia="zh-CN"/>
        </w:rPr>
        <w:t>/</w:t>
      </w:r>
      <w:proofErr w:type="spellStart"/>
      <w:r w:rsidRPr="00EE27CA">
        <w:rPr>
          <w:rFonts w:eastAsiaTheme="minorEastAsia"/>
          <w:szCs w:val="21"/>
          <w:lang w:eastAsia="zh-CN"/>
        </w:rPr>
        <w:t>ProSe</w:t>
      </w:r>
      <w:proofErr w:type="spellEnd"/>
      <w:r w:rsidRPr="00EE27CA">
        <w:rPr>
          <w:rFonts w:eastAsiaTheme="minorEastAsia"/>
          <w:szCs w:val="21"/>
          <w:lang w:eastAsia="zh-CN"/>
        </w:rPr>
        <w:t xml:space="preserve"> application layer service</w:t>
      </w:r>
      <w:r>
        <w:rPr>
          <w:rFonts w:eastAsiaTheme="minorEastAsia" w:hint="eastAsia"/>
          <w:szCs w:val="21"/>
          <w:lang w:eastAsia="zh-CN"/>
        </w:rPr>
        <w:t xml:space="preserve"> </w:t>
      </w:r>
      <w:r>
        <w:rPr>
          <w:rFonts w:eastAsiaTheme="minorEastAsia"/>
          <w:szCs w:val="21"/>
          <w:lang w:eastAsia="zh-CN"/>
        </w:rPr>
        <w:t xml:space="preserve">in SA2. </w:t>
      </w:r>
      <w:r w:rsidR="00027CFF" w:rsidRPr="00EE27CA">
        <w:rPr>
          <w:rFonts w:eastAsiaTheme="minorEastAsia"/>
          <w:szCs w:val="21"/>
          <w:lang w:eastAsia="zh-CN"/>
        </w:rPr>
        <w:t>The following figure (which is extracted from Section 6.1.1, TS 23.287</w:t>
      </w:r>
      <w:r>
        <w:rPr>
          <w:rFonts w:eastAsiaTheme="minorEastAsia"/>
          <w:szCs w:val="21"/>
          <w:lang w:eastAsia="zh-CN"/>
        </w:rPr>
        <w:t xml:space="preserve"> [2]</w:t>
      </w:r>
      <w:r w:rsidR="00027CFF" w:rsidRPr="00EE27CA">
        <w:rPr>
          <w:rFonts w:eastAsiaTheme="minorEastAsia"/>
          <w:szCs w:val="21"/>
          <w:lang w:eastAsia="zh-CN"/>
        </w:rPr>
        <w:t xml:space="preserve">) </w:t>
      </w:r>
      <w:r w:rsidR="00E3460C" w:rsidRPr="00EE27CA">
        <w:rPr>
          <w:rFonts w:eastAsiaTheme="minorEastAsia"/>
          <w:szCs w:val="21"/>
          <w:lang w:eastAsia="zh-CN"/>
        </w:rPr>
        <w:t>depicts PC5 User Plane Protocol stack</w:t>
      </w:r>
      <w:r w:rsidR="00027CFF" w:rsidRPr="00EE27CA">
        <w:rPr>
          <w:rFonts w:eastAsiaTheme="minorEastAsia"/>
          <w:szCs w:val="21"/>
          <w:lang w:eastAsia="zh-CN"/>
        </w:rPr>
        <w:t>:</w:t>
      </w:r>
    </w:p>
    <w:p w14:paraId="4D0D82EC" w14:textId="79BA7AB8" w:rsidR="00B66F99" w:rsidRPr="00027CFF" w:rsidRDefault="00027CFF" w:rsidP="003D0B83">
      <w:pPr>
        <w:spacing w:beforeLines="50" w:before="120"/>
        <w:jc w:val="center"/>
        <w:rPr>
          <w:rFonts w:eastAsiaTheme="minorEastAsia"/>
          <w:sz w:val="18"/>
          <w:lang w:eastAsia="zh-CN"/>
        </w:rPr>
      </w:pPr>
      <w:r>
        <w:rPr>
          <w:rFonts w:eastAsiaTheme="minorEastAsia"/>
        </w:rPr>
        <w:object w:dxaOrig="3285" w:dyaOrig="3030" w14:anchorId="3A9B7A95">
          <v:shape id="_x0000_i1026" type="#_x0000_t75" style="width:163.8pt;height:152.4pt" o:ole="">
            <v:imagedata r:id="rId14" o:title=""/>
          </v:shape>
          <o:OLEObject Type="Embed" ProgID="Visio.Drawing.11" ShapeID="_x0000_i1026" DrawAspect="Content" ObjectID="_1745413966" r:id="rId15"/>
        </w:object>
      </w:r>
    </w:p>
    <w:p w14:paraId="42E5989E" w14:textId="4A4CE178" w:rsidR="00FB086B" w:rsidRDefault="00FB086B" w:rsidP="00FB086B">
      <w:pPr>
        <w:pStyle w:val="TF"/>
        <w:rPr>
          <w:rFonts w:eastAsia="MS Mincho"/>
        </w:rPr>
      </w:pPr>
      <w:r w:rsidRPr="00134C59">
        <w:rPr>
          <w:rFonts w:eastAsia="MS Mincho"/>
        </w:rPr>
        <w:t xml:space="preserve">Figure </w:t>
      </w:r>
      <w:r>
        <w:rPr>
          <w:rFonts w:eastAsia="MS Mincho"/>
        </w:rPr>
        <w:t>2</w:t>
      </w:r>
      <w:r w:rsidR="00027C6C">
        <w:rPr>
          <w:rFonts w:eastAsia="MS Mincho"/>
        </w:rPr>
        <w:t>.2-1</w:t>
      </w:r>
      <w:r w:rsidRPr="00134C59">
        <w:rPr>
          <w:rFonts w:eastAsia="MS Mincho"/>
        </w:rPr>
        <w:t xml:space="preserve">: </w:t>
      </w:r>
      <w:r w:rsidRPr="00FB086B">
        <w:rPr>
          <w:rFonts w:eastAsia="MS Mincho"/>
        </w:rPr>
        <w:t>PC5 User Plane Protocol stack</w:t>
      </w:r>
    </w:p>
    <w:p w14:paraId="6B554FDC" w14:textId="43DF4559" w:rsidR="00FB086B" w:rsidRPr="00EE27CA" w:rsidRDefault="00382DC6" w:rsidP="00EE27CA">
      <w:pPr>
        <w:spacing w:beforeLines="50" w:before="120" w:after="120" w:line="260" w:lineRule="exact"/>
        <w:jc w:val="both"/>
        <w:rPr>
          <w:rFonts w:eastAsiaTheme="minorEastAsia"/>
          <w:szCs w:val="21"/>
          <w:lang w:eastAsia="zh-CN"/>
        </w:rPr>
      </w:pPr>
      <w:r>
        <w:rPr>
          <w:rFonts w:eastAsiaTheme="minorEastAsia"/>
          <w:szCs w:val="21"/>
          <w:lang w:eastAsia="zh-CN"/>
        </w:rPr>
        <w:t>Referring to the</w:t>
      </w:r>
      <w:r w:rsidR="00AF07FB" w:rsidRPr="00AF07FB">
        <w:rPr>
          <w:rFonts w:eastAsiaTheme="minorEastAsia"/>
          <w:szCs w:val="21"/>
          <w:lang w:eastAsia="zh-CN"/>
        </w:rPr>
        <w:t xml:space="preserve"> PC5 User Plane Protocol stack, we understand that protocol stack </w:t>
      </w:r>
      <w:r w:rsidR="00C836C8">
        <w:rPr>
          <w:rFonts w:eastAsiaTheme="minorEastAsia"/>
          <w:szCs w:val="21"/>
          <w:lang w:eastAsia="zh-CN"/>
        </w:rPr>
        <w:t xml:space="preserve">of SLPP </w:t>
      </w:r>
      <w:r w:rsidR="00AF07FB" w:rsidRPr="00AF07FB">
        <w:rPr>
          <w:rFonts w:eastAsiaTheme="minorEastAsia"/>
          <w:szCs w:val="21"/>
          <w:lang w:eastAsia="zh-CN"/>
        </w:rPr>
        <w:t>should be as follows</w:t>
      </w:r>
      <w:r w:rsidR="00AF07FB">
        <w:rPr>
          <w:rFonts w:eastAsiaTheme="minorEastAsia"/>
          <w:szCs w:val="21"/>
          <w:lang w:eastAsia="zh-CN"/>
        </w:rPr>
        <w:t>:</w:t>
      </w:r>
    </w:p>
    <w:p w14:paraId="09D0B334" w14:textId="63B83AA0" w:rsidR="00370CEA" w:rsidRDefault="00BC71A3" w:rsidP="003D0B83">
      <w:pPr>
        <w:spacing w:beforeLines="50" w:before="120"/>
        <w:jc w:val="center"/>
        <w:rPr>
          <w:rFonts w:eastAsiaTheme="minorEastAsia"/>
          <w:sz w:val="18"/>
          <w:lang w:eastAsia="zh-CN"/>
        </w:rPr>
      </w:pPr>
      <w:r>
        <w:object w:dxaOrig="7740" w:dyaOrig="7096" w14:anchorId="6294BEC0">
          <v:shape id="_x0000_i1027" type="#_x0000_t75" style="width:172.8pt;height:158.4pt" o:ole="">
            <v:imagedata r:id="rId16" o:title=""/>
          </v:shape>
          <o:OLEObject Type="Embed" ProgID="Visio.Drawing.15" ShapeID="_x0000_i1027" DrawAspect="Content" ObjectID="_1745413967" r:id="rId17"/>
        </w:object>
      </w:r>
    </w:p>
    <w:p w14:paraId="527A5437" w14:textId="4ED012BD" w:rsidR="00FB086B" w:rsidRDefault="00FB086B" w:rsidP="00FB086B">
      <w:pPr>
        <w:pStyle w:val="TF"/>
        <w:rPr>
          <w:rFonts w:eastAsia="MS Mincho"/>
        </w:rPr>
      </w:pPr>
      <w:r w:rsidRPr="00134C59">
        <w:rPr>
          <w:rFonts w:eastAsia="MS Mincho"/>
        </w:rPr>
        <w:t xml:space="preserve">Figure </w:t>
      </w:r>
      <w:r w:rsidR="00027C6C">
        <w:rPr>
          <w:rFonts w:eastAsia="MS Mincho"/>
        </w:rPr>
        <w:t>2.2-2</w:t>
      </w:r>
      <w:r w:rsidRPr="00134C59">
        <w:rPr>
          <w:rFonts w:eastAsia="MS Mincho"/>
        </w:rPr>
        <w:t xml:space="preserve">: </w:t>
      </w:r>
      <w:r w:rsidRPr="00FB086B">
        <w:rPr>
          <w:rFonts w:eastAsia="MS Mincho"/>
        </w:rPr>
        <w:t>Protocol stack for SLPP between UE</w:t>
      </w:r>
      <w:r w:rsidR="00165088">
        <w:rPr>
          <w:rFonts w:eastAsia="MS Mincho"/>
        </w:rPr>
        <w:t>s</w:t>
      </w:r>
    </w:p>
    <w:p w14:paraId="2169FD30" w14:textId="2D022556" w:rsidR="0078294B" w:rsidRDefault="00370CEA" w:rsidP="007F7F37">
      <w:pPr>
        <w:spacing w:beforeLines="50" w:before="120"/>
        <w:jc w:val="both"/>
        <w:rPr>
          <w:rFonts w:eastAsiaTheme="minorEastAsia"/>
          <w:sz w:val="18"/>
          <w:lang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2</w:t>
      </w:r>
      <w:r w:rsidRPr="00E86195">
        <w:rPr>
          <w:rFonts w:ascii="Arial" w:eastAsiaTheme="minorEastAsia" w:hAnsi="Arial" w:cs="Arial"/>
          <w:b/>
          <w:szCs w:val="21"/>
          <w:lang w:val="en-US" w:eastAsia="zh-CN"/>
        </w:rPr>
        <w:t xml:space="preserve">: </w:t>
      </w:r>
      <w:r w:rsidR="00D078C2">
        <w:rPr>
          <w:rFonts w:ascii="Arial" w:eastAsiaTheme="minorEastAsia" w:hAnsi="Arial" w:cs="Arial"/>
          <w:b/>
          <w:szCs w:val="21"/>
          <w:lang w:val="en-US" w:eastAsia="zh-CN"/>
        </w:rPr>
        <w:t>Capture the</w:t>
      </w:r>
      <w:r>
        <w:rPr>
          <w:rFonts w:ascii="Arial" w:eastAsiaTheme="minorEastAsia" w:hAnsi="Arial" w:cs="Arial"/>
          <w:b/>
          <w:szCs w:val="21"/>
          <w:lang w:val="en-US" w:eastAsia="zh-CN"/>
        </w:rPr>
        <w:t xml:space="preserve"> protocol stack </w:t>
      </w:r>
      <w:r w:rsidR="00D078C2">
        <w:rPr>
          <w:rFonts w:ascii="Arial" w:eastAsiaTheme="minorEastAsia" w:hAnsi="Arial" w:cs="Arial"/>
          <w:b/>
          <w:szCs w:val="21"/>
          <w:lang w:val="en-US" w:eastAsia="zh-CN"/>
        </w:rPr>
        <w:t xml:space="preserve">of </w:t>
      </w:r>
      <w:r>
        <w:rPr>
          <w:rFonts w:ascii="Arial" w:eastAsiaTheme="minorEastAsia" w:hAnsi="Arial" w:cs="Arial"/>
          <w:b/>
          <w:szCs w:val="21"/>
          <w:lang w:val="en-US" w:eastAsia="zh-CN"/>
        </w:rPr>
        <w:t>SLPP between UE</w:t>
      </w:r>
      <w:r w:rsidR="003874C3">
        <w:rPr>
          <w:rFonts w:ascii="Arial" w:eastAsiaTheme="minorEastAsia" w:hAnsi="Arial" w:cs="Arial"/>
          <w:b/>
          <w:szCs w:val="21"/>
          <w:lang w:val="en-US" w:eastAsia="zh-CN"/>
        </w:rPr>
        <w:t>s</w:t>
      </w:r>
      <w:r w:rsidR="00027CFF">
        <w:rPr>
          <w:rFonts w:ascii="Arial" w:eastAsiaTheme="minorEastAsia" w:hAnsi="Arial" w:cs="Arial"/>
          <w:b/>
          <w:szCs w:val="21"/>
          <w:lang w:val="en-US" w:eastAsia="zh-CN"/>
        </w:rPr>
        <w:t xml:space="preserve"> in </w:t>
      </w:r>
      <w:r w:rsidR="00BC71A3">
        <w:rPr>
          <w:rFonts w:ascii="Arial" w:eastAsiaTheme="minorEastAsia" w:hAnsi="Arial" w:cs="Arial"/>
          <w:b/>
          <w:szCs w:val="21"/>
          <w:lang w:val="en-US" w:eastAsia="zh-CN"/>
        </w:rPr>
        <w:t>stage 2 specification</w:t>
      </w:r>
      <w:r w:rsidR="006A5BAF">
        <w:rPr>
          <w:rFonts w:ascii="Arial" w:eastAsiaTheme="minorEastAsia" w:hAnsi="Arial" w:cs="Arial"/>
          <w:b/>
          <w:szCs w:val="21"/>
          <w:lang w:val="en-US" w:eastAsia="zh-CN"/>
        </w:rPr>
        <w:t>, i.e., SLPP layer is on top of IP/Non-IP layer</w:t>
      </w:r>
      <w:r>
        <w:rPr>
          <w:rFonts w:ascii="Arial" w:eastAsiaTheme="minorEastAsia" w:hAnsi="Arial" w:cs="Arial"/>
          <w:b/>
          <w:szCs w:val="21"/>
          <w:lang w:val="en-US" w:eastAsia="zh-CN"/>
        </w:rPr>
        <w:t>.</w:t>
      </w:r>
    </w:p>
    <w:p w14:paraId="5BD48FD0" w14:textId="32873260" w:rsidR="00174614" w:rsidRPr="00716367" w:rsidRDefault="00174614" w:rsidP="00174614">
      <w:pPr>
        <w:pStyle w:val="2"/>
        <w:numPr>
          <w:ilvl w:val="0"/>
          <w:numId w:val="0"/>
        </w:numPr>
        <w:rPr>
          <w:b w:val="0"/>
          <w:lang w:val="en-US"/>
        </w:rPr>
      </w:pPr>
      <w:r>
        <w:rPr>
          <w:b w:val="0"/>
          <w:lang w:val="en-US"/>
        </w:rPr>
        <w:t xml:space="preserve">2.3 </w:t>
      </w:r>
      <w:r w:rsidRPr="00174614">
        <w:rPr>
          <w:b w:val="0"/>
          <w:lang w:val="en-US"/>
        </w:rPr>
        <w:t>Anchor UE selection</w:t>
      </w:r>
    </w:p>
    <w:p w14:paraId="246FDD1E" w14:textId="6071BCEC" w:rsidR="00985E58" w:rsidRDefault="00542533" w:rsidP="007F7F37">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the </w:t>
      </w:r>
      <w:r w:rsidR="00AC581E">
        <w:rPr>
          <w:rFonts w:eastAsiaTheme="minorEastAsia"/>
          <w:szCs w:val="21"/>
          <w:lang w:eastAsia="zh-CN"/>
        </w:rPr>
        <w:t>SA2 specification [1], there are the following descriptions:</w:t>
      </w:r>
    </w:p>
    <w:tbl>
      <w:tblPr>
        <w:tblStyle w:val="af4"/>
        <w:tblW w:w="0" w:type="auto"/>
        <w:tblLook w:val="04A0" w:firstRow="1" w:lastRow="0" w:firstColumn="1" w:lastColumn="0" w:noHBand="0" w:noVBand="1"/>
      </w:tblPr>
      <w:tblGrid>
        <w:gridCol w:w="9060"/>
      </w:tblGrid>
      <w:tr w:rsidR="00AC581E" w14:paraId="3A28AD1B" w14:textId="77777777" w:rsidTr="00AC581E">
        <w:tc>
          <w:tcPr>
            <w:tcW w:w="9060" w:type="dxa"/>
          </w:tcPr>
          <w:p w14:paraId="5B470CF2" w14:textId="77777777" w:rsidR="00AC581E" w:rsidRDefault="00AC581E" w:rsidP="00AC581E">
            <w:pPr>
              <w:pStyle w:val="3"/>
              <w:rPr>
                <w:rFonts w:eastAsia="Times New Roman"/>
                <w:lang w:val="en-GB" w:eastAsia="en-GB"/>
              </w:rPr>
            </w:pPr>
            <w:bookmarkStart w:id="16" w:name="_Toc117570421"/>
            <w:bookmarkStart w:id="17" w:name="_Toc134242621"/>
            <w:bookmarkStart w:id="18" w:name="_Toc133441657"/>
            <w:bookmarkStart w:id="19" w:name="_Toc128730191"/>
            <w:r w:rsidRPr="00AC581E">
              <w:rPr>
                <w:lang w:val="en-GB"/>
              </w:rPr>
              <w:t>5.2.2</w:t>
            </w:r>
            <w:r w:rsidRPr="00AC581E">
              <w:rPr>
                <w:lang w:val="en-GB"/>
              </w:rPr>
              <w:tab/>
            </w:r>
            <w:bookmarkEnd w:id="16"/>
            <w:r w:rsidRPr="00AC581E">
              <w:rPr>
                <w:lang w:val="en-GB"/>
              </w:rPr>
              <w:t>Located UE Discovery &amp; Selection</w:t>
            </w:r>
            <w:bookmarkEnd w:id="17"/>
            <w:bookmarkEnd w:id="18"/>
            <w:bookmarkEnd w:id="19"/>
          </w:p>
          <w:p w14:paraId="4DCB28AB" w14:textId="77777777" w:rsidR="00AC581E" w:rsidRDefault="00AC581E" w:rsidP="007F7F37">
            <w:pPr>
              <w:spacing w:beforeLines="50" w:before="120" w:after="120" w:line="260" w:lineRule="exact"/>
              <w:jc w:val="both"/>
              <w:rPr>
                <w:rFonts w:eastAsiaTheme="minorEastAsia"/>
                <w:szCs w:val="21"/>
                <w:lang w:eastAsia="zh-CN"/>
              </w:rPr>
            </w:pPr>
            <w:r>
              <w:rPr>
                <w:rFonts w:eastAsiaTheme="minorEastAsia"/>
                <w:szCs w:val="21"/>
                <w:lang w:eastAsia="zh-CN"/>
              </w:rPr>
              <w:t>…</w:t>
            </w:r>
          </w:p>
          <w:p w14:paraId="0339F62E" w14:textId="77777777" w:rsidR="00AC581E" w:rsidRDefault="00AC581E" w:rsidP="00AC581E">
            <w:pPr>
              <w:rPr>
                <w:rFonts w:eastAsia="Times New Roman"/>
                <w:lang w:eastAsia="en-GB"/>
              </w:rPr>
            </w:pPr>
            <w:r w:rsidRPr="00AC581E">
              <w:rPr>
                <w:highlight w:val="yellow"/>
              </w:rPr>
              <w:t>A Target UE may discover and select one or more Located UEs</w:t>
            </w:r>
            <w:r>
              <w:t xml:space="preserve"> (and other Reference UEs) to be used in the Ranging/SL positioning procedures as specified in clauses 5.3 to 5.5. Optionally, </w:t>
            </w:r>
            <w:r w:rsidRPr="00AC581E">
              <w:rPr>
                <w:highlight w:val="yellow"/>
              </w:rPr>
              <w:t>to assist the Target UE the LMF may provide to the Target UE a list of candidate Located UE(s)</w:t>
            </w:r>
            <w:r>
              <w:t>. In this case the LMF maintains the candidate list of Located UE(s) including e.g. the capability and location information of the Located UE(s).</w:t>
            </w:r>
          </w:p>
          <w:p w14:paraId="177A8196" w14:textId="77777777" w:rsidR="00AC581E" w:rsidRDefault="00AC581E" w:rsidP="007F7F37">
            <w:pPr>
              <w:spacing w:beforeLines="50" w:before="120" w:after="120" w:line="260" w:lineRule="exact"/>
              <w:jc w:val="both"/>
              <w:rPr>
                <w:rFonts w:eastAsiaTheme="minorEastAsia"/>
                <w:szCs w:val="21"/>
                <w:lang w:eastAsia="zh-CN"/>
              </w:rPr>
            </w:pPr>
            <w:r>
              <w:rPr>
                <w:rFonts w:eastAsiaTheme="minorEastAsia"/>
                <w:szCs w:val="21"/>
                <w:lang w:eastAsia="zh-CN"/>
              </w:rPr>
              <w:t>…</w:t>
            </w:r>
          </w:p>
          <w:p w14:paraId="02CAD3B6" w14:textId="3D55E9C2" w:rsidR="00AC581E" w:rsidRPr="00AC581E" w:rsidRDefault="00AC581E" w:rsidP="00AC581E">
            <w:pPr>
              <w:rPr>
                <w:rFonts w:eastAsiaTheme="minorEastAsia"/>
                <w:szCs w:val="21"/>
                <w:lang w:eastAsia="zh-CN"/>
              </w:rPr>
            </w:pPr>
            <w:r>
              <w:t xml:space="preserve">When LMF determines SL positioning for target UE and trigger the discovery of the Located UE, LMF can decide that LMF or target UE selects Located UEs. If the decision is LMF selecting Located UEs, </w:t>
            </w:r>
            <w:r w:rsidRPr="00AC581E">
              <w:rPr>
                <w:highlight w:val="yellow"/>
              </w:rPr>
              <w:t>Target UE sends the multiple discovered candidate Located UEs to the LMF for the selection.</w:t>
            </w:r>
            <w:r>
              <w:t xml:space="preserve"> After the LMF determines the selected Located UE(s), the LMF sends the selected Located UE(s) to the Target UE.</w:t>
            </w:r>
          </w:p>
        </w:tc>
      </w:tr>
    </w:tbl>
    <w:p w14:paraId="73AD158B" w14:textId="5BE612E6" w:rsidR="007F7F37" w:rsidRPr="00D065CB" w:rsidRDefault="007F7F37" w:rsidP="007F7F37">
      <w:pPr>
        <w:spacing w:beforeLines="50" w:before="120" w:after="120" w:line="260" w:lineRule="exact"/>
        <w:jc w:val="both"/>
        <w:rPr>
          <w:rFonts w:eastAsiaTheme="minorEastAsia"/>
          <w:szCs w:val="21"/>
          <w:lang w:eastAsia="zh-CN"/>
        </w:rPr>
      </w:pPr>
      <w:r>
        <w:rPr>
          <w:rFonts w:eastAsiaTheme="minorEastAsia"/>
          <w:szCs w:val="21"/>
          <w:lang w:eastAsia="zh-CN"/>
        </w:rPr>
        <w:t>Since anchor UEs need to be near enough to the target UE for SL PRS measurement, i</w:t>
      </w:r>
      <w:r w:rsidRPr="00D065CB">
        <w:rPr>
          <w:rFonts w:eastAsiaTheme="minorEastAsia"/>
          <w:szCs w:val="21"/>
          <w:lang w:eastAsia="zh-CN"/>
        </w:rPr>
        <w:t xml:space="preserve">t makes sense that </w:t>
      </w:r>
      <w:r>
        <w:rPr>
          <w:rFonts w:eastAsiaTheme="minorEastAsia"/>
          <w:szCs w:val="21"/>
          <w:lang w:eastAsia="zh-CN"/>
        </w:rPr>
        <w:t xml:space="preserve">the </w:t>
      </w:r>
      <w:r w:rsidRPr="00D065CB">
        <w:rPr>
          <w:rFonts w:eastAsiaTheme="minorEastAsia"/>
          <w:szCs w:val="21"/>
          <w:lang w:eastAsia="zh-CN"/>
        </w:rPr>
        <w:t>target UE perform</w:t>
      </w:r>
      <w:r>
        <w:rPr>
          <w:rFonts w:eastAsiaTheme="minorEastAsia"/>
          <w:szCs w:val="21"/>
          <w:lang w:eastAsia="zh-CN"/>
        </w:rPr>
        <w:t>s</w:t>
      </w:r>
      <w:r w:rsidRPr="00D065CB">
        <w:rPr>
          <w:rFonts w:eastAsiaTheme="minorEastAsia"/>
          <w:szCs w:val="21"/>
          <w:lang w:eastAsia="zh-CN"/>
        </w:rPr>
        <w:t xml:space="preserve"> the discovery </w:t>
      </w:r>
      <w:r>
        <w:rPr>
          <w:rFonts w:eastAsiaTheme="minorEastAsia"/>
          <w:szCs w:val="21"/>
          <w:lang w:eastAsia="zh-CN"/>
        </w:rPr>
        <w:t>of anchor UEs over</w:t>
      </w:r>
      <w:r w:rsidRPr="00D065CB">
        <w:rPr>
          <w:rFonts w:eastAsiaTheme="minorEastAsia"/>
          <w:szCs w:val="21"/>
          <w:lang w:eastAsia="zh-CN"/>
        </w:rPr>
        <w:t xml:space="preserve"> </w:t>
      </w:r>
      <w:r>
        <w:rPr>
          <w:rFonts w:eastAsiaTheme="minorEastAsia"/>
          <w:szCs w:val="21"/>
          <w:lang w:eastAsia="zh-CN"/>
        </w:rPr>
        <w:t xml:space="preserve">the </w:t>
      </w:r>
      <w:r w:rsidRPr="00D065CB">
        <w:rPr>
          <w:rFonts w:eastAsiaTheme="minorEastAsia"/>
          <w:szCs w:val="21"/>
          <w:lang w:eastAsia="zh-CN"/>
        </w:rPr>
        <w:t xml:space="preserve">PC5 interface. </w:t>
      </w:r>
    </w:p>
    <w:p w14:paraId="52205B2C" w14:textId="465F192D" w:rsidR="007F7F37" w:rsidRDefault="007F7F37" w:rsidP="007F7F37">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sidR="00174614">
        <w:rPr>
          <w:rFonts w:ascii="Arial" w:eastAsiaTheme="minorEastAsia" w:hAnsi="Arial" w:cs="Arial"/>
          <w:b/>
          <w:szCs w:val="21"/>
          <w:lang w:eastAsia="zh-CN"/>
        </w:rPr>
        <w:t>T</w:t>
      </w:r>
      <w:r w:rsidRPr="00E95CCF">
        <w:rPr>
          <w:rFonts w:ascii="Arial" w:eastAsiaTheme="minorEastAsia" w:hAnsi="Arial" w:cs="Arial"/>
          <w:b/>
          <w:szCs w:val="21"/>
          <w:lang w:eastAsia="zh-CN"/>
        </w:rPr>
        <w:t xml:space="preserve">arget UE </w:t>
      </w:r>
      <w:r w:rsidR="00057FD6">
        <w:rPr>
          <w:rFonts w:ascii="Arial" w:eastAsiaTheme="minorEastAsia" w:hAnsi="Arial" w:cs="Arial"/>
          <w:b/>
          <w:szCs w:val="21"/>
          <w:lang w:eastAsia="zh-CN"/>
        </w:rPr>
        <w:t xml:space="preserve">may </w:t>
      </w:r>
      <w:r w:rsidRPr="00E95CCF">
        <w:rPr>
          <w:rFonts w:ascii="Arial" w:eastAsiaTheme="minorEastAsia" w:hAnsi="Arial" w:cs="Arial"/>
          <w:b/>
          <w:szCs w:val="21"/>
          <w:lang w:eastAsia="zh-CN"/>
        </w:rPr>
        <w:t>perform the discovery of anchor UEs and report the</w:t>
      </w:r>
      <w:r>
        <w:rPr>
          <w:rFonts w:ascii="Arial" w:eastAsiaTheme="minorEastAsia" w:hAnsi="Arial" w:cs="Arial"/>
          <w:b/>
          <w:szCs w:val="21"/>
          <w:lang w:eastAsia="zh-CN"/>
        </w:rPr>
        <w:t xml:space="preserve"> anchor</w:t>
      </w:r>
      <w:r w:rsidRPr="00E95CCF">
        <w:rPr>
          <w:rFonts w:ascii="Arial" w:eastAsiaTheme="minorEastAsia" w:hAnsi="Arial" w:cs="Arial"/>
          <w:b/>
          <w:szCs w:val="21"/>
          <w:lang w:eastAsia="zh-CN"/>
        </w:rPr>
        <w:t xml:space="preserve"> UE IDs to the LMF</w:t>
      </w:r>
      <w:r w:rsidR="00174614">
        <w:rPr>
          <w:rFonts w:ascii="Arial" w:eastAsiaTheme="minorEastAsia" w:hAnsi="Arial" w:cs="Arial"/>
          <w:b/>
          <w:szCs w:val="21"/>
          <w:lang w:eastAsia="zh-CN"/>
        </w:rPr>
        <w:t>/Positioning Server UE</w:t>
      </w:r>
      <w:r>
        <w:rPr>
          <w:rFonts w:ascii="Arial" w:eastAsiaTheme="minorEastAsia" w:hAnsi="Arial" w:cs="Arial"/>
          <w:b/>
          <w:szCs w:val="21"/>
          <w:lang w:eastAsia="zh-CN"/>
        </w:rPr>
        <w:t>.</w:t>
      </w:r>
    </w:p>
    <w:p w14:paraId="3E56938E" w14:textId="04AF30AC" w:rsidR="007F7F37" w:rsidRPr="00A66A6B" w:rsidRDefault="007F7F37" w:rsidP="007F7F37">
      <w:pPr>
        <w:spacing w:beforeLines="50" w:before="120" w:after="120" w:line="260" w:lineRule="exact"/>
        <w:jc w:val="both"/>
        <w:rPr>
          <w:rFonts w:eastAsiaTheme="minorEastAsia"/>
          <w:szCs w:val="21"/>
          <w:lang w:eastAsia="zh-CN"/>
        </w:rPr>
      </w:pPr>
      <w:r>
        <w:rPr>
          <w:rFonts w:eastAsiaTheme="minorEastAsia"/>
          <w:szCs w:val="21"/>
          <w:lang w:eastAsia="zh-CN"/>
        </w:rPr>
        <w:t xml:space="preserve">The operator may deploy some </w:t>
      </w:r>
      <w:r w:rsidRPr="00A66A6B">
        <w:rPr>
          <w:rFonts w:eastAsiaTheme="minorEastAsia"/>
          <w:szCs w:val="21"/>
          <w:lang w:eastAsia="zh-CN"/>
        </w:rPr>
        <w:t>stationary</w:t>
      </w:r>
      <w:r>
        <w:rPr>
          <w:rFonts w:eastAsiaTheme="minorEastAsia"/>
          <w:szCs w:val="21"/>
          <w:lang w:eastAsia="zh-CN"/>
        </w:rPr>
        <w:t xml:space="preserve"> anchor UEs for </w:t>
      </w:r>
      <w:proofErr w:type="spellStart"/>
      <w:r>
        <w:rPr>
          <w:rFonts w:eastAsiaTheme="minorEastAsia"/>
          <w:szCs w:val="21"/>
          <w:lang w:eastAsia="zh-CN"/>
        </w:rPr>
        <w:t>sidelink</w:t>
      </w:r>
      <w:proofErr w:type="spellEnd"/>
      <w:r>
        <w:rPr>
          <w:rFonts w:eastAsiaTheme="minorEastAsia"/>
          <w:szCs w:val="21"/>
          <w:lang w:eastAsia="zh-CN"/>
        </w:rPr>
        <w:t xml:space="preserve"> positioning to improve positioning </w:t>
      </w:r>
      <w:r w:rsidRPr="001501AC">
        <w:rPr>
          <w:rFonts w:eastAsiaTheme="minorEastAsia"/>
          <w:szCs w:val="21"/>
          <w:lang w:eastAsia="zh-CN"/>
        </w:rPr>
        <w:t>availability</w:t>
      </w:r>
      <w:r>
        <w:rPr>
          <w:rFonts w:eastAsiaTheme="minorEastAsia"/>
          <w:szCs w:val="21"/>
          <w:lang w:eastAsia="zh-CN"/>
        </w:rPr>
        <w:t xml:space="preserve"> and </w:t>
      </w:r>
      <w:r w:rsidRPr="001501AC">
        <w:rPr>
          <w:rFonts w:eastAsiaTheme="minorEastAsia"/>
          <w:szCs w:val="21"/>
          <w:lang w:eastAsia="zh-CN"/>
        </w:rPr>
        <w:t>accuracy</w:t>
      </w:r>
      <w:r>
        <w:rPr>
          <w:rFonts w:eastAsiaTheme="minorEastAsia"/>
          <w:szCs w:val="21"/>
          <w:lang w:eastAsia="zh-CN"/>
        </w:rPr>
        <w:t>. In this sense, the LMF</w:t>
      </w:r>
      <w:r w:rsidR="00174614">
        <w:rPr>
          <w:rFonts w:eastAsiaTheme="minorEastAsia"/>
          <w:szCs w:val="21"/>
          <w:lang w:eastAsia="zh-CN"/>
        </w:rPr>
        <w:t>/</w:t>
      </w:r>
      <w:r w:rsidR="00174614" w:rsidRPr="00174614">
        <w:rPr>
          <w:rFonts w:eastAsiaTheme="minorEastAsia"/>
          <w:szCs w:val="21"/>
          <w:lang w:eastAsia="zh-CN"/>
        </w:rPr>
        <w:t>Positioning Server UE</w:t>
      </w:r>
      <w:r>
        <w:rPr>
          <w:rFonts w:eastAsiaTheme="minorEastAsia"/>
          <w:szCs w:val="21"/>
          <w:lang w:eastAsia="zh-CN"/>
        </w:rPr>
        <w:t xml:space="preserve"> is informed of the </w:t>
      </w:r>
      <w:r w:rsidRPr="001501AC">
        <w:rPr>
          <w:rFonts w:eastAsiaTheme="minorEastAsia"/>
          <w:szCs w:val="21"/>
          <w:lang w:eastAsia="zh-CN"/>
        </w:rPr>
        <w:t xml:space="preserve">capability and location information </w:t>
      </w:r>
      <w:r>
        <w:rPr>
          <w:rFonts w:eastAsiaTheme="minorEastAsia"/>
          <w:szCs w:val="21"/>
          <w:lang w:eastAsia="zh-CN"/>
        </w:rPr>
        <w:t>of the stationary anchor UEs. It is beneficial if the LMF</w:t>
      </w:r>
      <w:r w:rsidR="00174614">
        <w:rPr>
          <w:rFonts w:eastAsiaTheme="minorEastAsia"/>
          <w:szCs w:val="21"/>
          <w:lang w:eastAsia="zh-CN"/>
        </w:rPr>
        <w:t>/</w:t>
      </w:r>
      <w:r w:rsidR="00174614" w:rsidRPr="00174614">
        <w:rPr>
          <w:rFonts w:eastAsiaTheme="minorEastAsia"/>
          <w:szCs w:val="21"/>
          <w:lang w:eastAsia="zh-CN"/>
        </w:rPr>
        <w:t>Positioning Server UE</w:t>
      </w:r>
      <w:r>
        <w:rPr>
          <w:rFonts w:eastAsiaTheme="minorEastAsia"/>
          <w:szCs w:val="21"/>
          <w:lang w:eastAsia="zh-CN"/>
        </w:rPr>
        <w:t xml:space="preserve"> </w:t>
      </w:r>
      <w:r w:rsidRPr="001501AC">
        <w:rPr>
          <w:rFonts w:eastAsiaTheme="minorEastAsia"/>
          <w:szCs w:val="21"/>
          <w:lang w:eastAsia="zh-CN"/>
        </w:rPr>
        <w:t>provide</w:t>
      </w:r>
      <w:r>
        <w:rPr>
          <w:rFonts w:eastAsiaTheme="minorEastAsia"/>
          <w:szCs w:val="21"/>
          <w:lang w:eastAsia="zh-CN"/>
        </w:rPr>
        <w:t>s</w:t>
      </w:r>
      <w:r w:rsidRPr="001501AC">
        <w:rPr>
          <w:rFonts w:eastAsiaTheme="minorEastAsia"/>
          <w:szCs w:val="21"/>
          <w:lang w:eastAsia="zh-CN"/>
        </w:rPr>
        <w:t xml:space="preserve"> the list of </w:t>
      </w:r>
      <w:r>
        <w:rPr>
          <w:rFonts w:eastAsiaTheme="minorEastAsia"/>
          <w:szCs w:val="21"/>
          <w:lang w:eastAsia="zh-CN"/>
        </w:rPr>
        <w:t xml:space="preserve">stationary </w:t>
      </w:r>
      <w:proofErr w:type="gramStart"/>
      <w:r w:rsidRPr="001501AC">
        <w:rPr>
          <w:rFonts w:eastAsiaTheme="minorEastAsia"/>
          <w:szCs w:val="21"/>
          <w:lang w:eastAsia="zh-CN"/>
        </w:rPr>
        <w:t>anchor</w:t>
      </w:r>
      <w:proofErr w:type="gramEnd"/>
      <w:r w:rsidRPr="001501AC">
        <w:rPr>
          <w:rFonts w:eastAsiaTheme="minorEastAsia"/>
          <w:szCs w:val="21"/>
          <w:lang w:eastAsia="zh-CN"/>
        </w:rPr>
        <w:t xml:space="preserve"> UEs to target UE for anchor UE discovery</w:t>
      </w:r>
      <w:r>
        <w:rPr>
          <w:rFonts w:eastAsiaTheme="minorEastAsia"/>
          <w:szCs w:val="21"/>
          <w:lang w:eastAsia="zh-CN"/>
        </w:rPr>
        <w:t>.</w:t>
      </w:r>
    </w:p>
    <w:p w14:paraId="1A678FFF" w14:textId="169F8E3F" w:rsidR="007F7F37" w:rsidRDefault="007F7F37" w:rsidP="007F7F37">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00E16E05">
        <w:rPr>
          <w:rFonts w:ascii="Arial" w:eastAsiaTheme="minorEastAsia" w:hAnsi="Arial" w:cs="Arial"/>
          <w:b/>
          <w:szCs w:val="21"/>
          <w:lang w:eastAsia="zh-CN"/>
        </w:rPr>
        <w:t>T</w:t>
      </w:r>
      <w:r>
        <w:rPr>
          <w:rFonts w:ascii="Arial" w:eastAsiaTheme="minorEastAsia" w:hAnsi="Arial" w:cs="Arial"/>
          <w:b/>
          <w:szCs w:val="21"/>
          <w:lang w:eastAsia="zh-CN"/>
        </w:rPr>
        <w:t>he LMF</w:t>
      </w:r>
      <w:r w:rsidR="00174614" w:rsidRPr="00174614">
        <w:rPr>
          <w:rFonts w:ascii="Arial" w:eastAsiaTheme="minorEastAsia" w:hAnsi="Arial" w:cs="Arial"/>
          <w:b/>
          <w:szCs w:val="21"/>
          <w:lang w:eastAsia="zh-CN"/>
        </w:rPr>
        <w:t>/Positioning Server UE</w:t>
      </w:r>
      <w:r>
        <w:rPr>
          <w:rFonts w:ascii="Arial" w:eastAsiaTheme="minorEastAsia" w:hAnsi="Arial" w:cs="Arial"/>
          <w:b/>
          <w:szCs w:val="21"/>
          <w:lang w:eastAsia="zh-CN"/>
        </w:rPr>
        <w:t xml:space="preserve"> may request</w:t>
      </w:r>
      <w:r w:rsidRPr="000310C0">
        <w:rPr>
          <w:rFonts w:ascii="Arial" w:eastAsiaTheme="minorEastAsia" w:hAnsi="Arial" w:cs="Arial"/>
          <w:b/>
          <w:szCs w:val="21"/>
          <w:lang w:eastAsia="zh-CN"/>
        </w:rPr>
        <w:t xml:space="preserve"> the target UE to </w:t>
      </w:r>
      <w:r w:rsidRPr="00E95CCF">
        <w:rPr>
          <w:rFonts w:ascii="Arial" w:eastAsiaTheme="minorEastAsia" w:hAnsi="Arial" w:cs="Arial"/>
          <w:b/>
          <w:szCs w:val="21"/>
          <w:lang w:eastAsia="zh-CN"/>
        </w:rPr>
        <w:t>perform the discovery of anchor UE</w:t>
      </w:r>
      <w:r>
        <w:rPr>
          <w:rFonts w:ascii="Arial" w:eastAsiaTheme="minorEastAsia" w:hAnsi="Arial" w:cs="Arial"/>
          <w:b/>
          <w:szCs w:val="21"/>
          <w:lang w:eastAsia="zh-CN"/>
        </w:rPr>
        <w:t xml:space="preserve">, and may provide a </w:t>
      </w:r>
      <w:r w:rsidRPr="00C47DF9">
        <w:rPr>
          <w:rFonts w:ascii="Arial" w:eastAsiaTheme="minorEastAsia" w:hAnsi="Arial" w:cs="Arial"/>
          <w:b/>
          <w:szCs w:val="21"/>
          <w:lang w:eastAsia="zh-CN"/>
        </w:rPr>
        <w:t>list of</w:t>
      </w:r>
      <w:r>
        <w:rPr>
          <w:rFonts w:ascii="Arial" w:eastAsiaTheme="minorEastAsia" w:hAnsi="Arial" w:cs="Arial"/>
          <w:b/>
          <w:szCs w:val="21"/>
          <w:lang w:eastAsia="zh-CN"/>
        </w:rPr>
        <w:t xml:space="preserve"> </w:t>
      </w:r>
      <w:r w:rsidRPr="00C47DF9">
        <w:rPr>
          <w:rFonts w:ascii="Arial" w:eastAsiaTheme="minorEastAsia" w:hAnsi="Arial" w:cs="Arial"/>
          <w:b/>
          <w:szCs w:val="21"/>
          <w:lang w:eastAsia="zh-CN"/>
        </w:rPr>
        <w:t xml:space="preserve">candidate </w:t>
      </w:r>
      <w:r>
        <w:rPr>
          <w:rFonts w:ascii="Arial" w:eastAsiaTheme="minorEastAsia" w:hAnsi="Arial" w:cs="Arial"/>
          <w:b/>
          <w:szCs w:val="21"/>
          <w:lang w:eastAsia="zh-CN"/>
        </w:rPr>
        <w:t>anchor</w:t>
      </w:r>
      <w:r w:rsidRPr="00C47DF9">
        <w:rPr>
          <w:rFonts w:ascii="Arial" w:eastAsiaTheme="minorEastAsia" w:hAnsi="Arial" w:cs="Arial"/>
          <w:b/>
          <w:szCs w:val="21"/>
          <w:lang w:eastAsia="zh-CN"/>
        </w:rPr>
        <w:t xml:space="preserve"> UE</w:t>
      </w:r>
      <w:r>
        <w:rPr>
          <w:rFonts w:ascii="Arial" w:eastAsiaTheme="minorEastAsia" w:hAnsi="Arial" w:cs="Arial"/>
          <w:b/>
          <w:szCs w:val="21"/>
          <w:lang w:eastAsia="zh-CN"/>
        </w:rPr>
        <w:t>s along with the request.</w:t>
      </w:r>
    </w:p>
    <w:p w14:paraId="120BE236" w14:textId="7BF0AA06" w:rsidR="007F7F37" w:rsidRDefault="002D5A49" w:rsidP="007F7F37">
      <w:pPr>
        <w:spacing w:beforeLines="50" w:before="120" w:after="120" w:line="260" w:lineRule="exact"/>
        <w:jc w:val="both"/>
        <w:rPr>
          <w:rFonts w:eastAsiaTheme="minorEastAsia"/>
          <w:szCs w:val="21"/>
          <w:lang w:eastAsia="zh-CN"/>
        </w:rPr>
      </w:pPr>
      <w:r>
        <w:rPr>
          <w:rFonts w:eastAsiaTheme="minorEastAsia"/>
          <w:szCs w:val="21"/>
          <w:lang w:eastAsia="zh-CN"/>
        </w:rPr>
        <w:t>W</w:t>
      </w:r>
      <w:r w:rsidR="007F7F37">
        <w:rPr>
          <w:rFonts w:eastAsiaTheme="minorEastAsia"/>
          <w:szCs w:val="21"/>
          <w:lang w:eastAsia="zh-CN"/>
        </w:rPr>
        <w:t xml:space="preserve">e understand that the </w:t>
      </w:r>
      <w:r w:rsidR="007F7F37" w:rsidRPr="00CA7872">
        <w:rPr>
          <w:rFonts w:eastAsiaTheme="minorEastAsia"/>
          <w:szCs w:val="21"/>
          <w:lang w:eastAsia="zh-CN"/>
        </w:rPr>
        <w:t>request/provide anchor UE procedure</w:t>
      </w:r>
      <w:r w:rsidR="007F7F37">
        <w:rPr>
          <w:rFonts w:eastAsiaTheme="minorEastAsia"/>
          <w:szCs w:val="21"/>
          <w:lang w:eastAsia="zh-CN"/>
        </w:rPr>
        <w:t xml:space="preserve"> should be an SLPP procedure. </w:t>
      </w:r>
    </w:p>
    <w:p w14:paraId="6CF1EA69" w14:textId="77777777" w:rsidR="007F7F37" w:rsidRDefault="007F7F37" w:rsidP="007F7F37">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 xml:space="preserve">ntroduce SLPP procedures of </w:t>
      </w:r>
      <w:r w:rsidRPr="00CA7872">
        <w:rPr>
          <w:rFonts w:ascii="Arial" w:eastAsiaTheme="minorEastAsia" w:hAnsi="Arial" w:cs="Arial"/>
          <w:b/>
          <w:szCs w:val="21"/>
          <w:lang w:eastAsia="zh-CN"/>
        </w:rPr>
        <w:t>request</w:t>
      </w:r>
      <w:r>
        <w:rPr>
          <w:rFonts w:ascii="Arial" w:eastAsiaTheme="minorEastAsia" w:hAnsi="Arial" w:cs="Arial"/>
          <w:b/>
          <w:szCs w:val="21"/>
          <w:lang w:eastAsia="zh-CN"/>
        </w:rPr>
        <w:t>/</w:t>
      </w:r>
      <w:r w:rsidRPr="00CA7872">
        <w:rPr>
          <w:rFonts w:ascii="Arial" w:eastAsiaTheme="minorEastAsia" w:hAnsi="Arial" w:cs="Arial"/>
          <w:b/>
          <w:szCs w:val="21"/>
          <w:lang w:eastAsia="zh-CN"/>
        </w:rPr>
        <w:t>provide anchor UE</w:t>
      </w:r>
      <w:r>
        <w:rPr>
          <w:rFonts w:ascii="Arial" w:eastAsiaTheme="minorEastAsia" w:hAnsi="Arial" w:cs="Arial"/>
          <w:b/>
          <w:szCs w:val="21"/>
          <w:lang w:eastAsia="zh-CN"/>
        </w:rPr>
        <w:t xml:space="preserve"> </w:t>
      </w:r>
      <w:r>
        <w:rPr>
          <w:rFonts w:ascii="Arial" w:eastAsiaTheme="minorEastAsia" w:hAnsi="Arial" w:cs="Arial" w:hint="eastAsia"/>
          <w:b/>
          <w:szCs w:val="21"/>
          <w:lang w:eastAsia="zh-CN"/>
        </w:rPr>
        <w:t>information</w:t>
      </w:r>
      <w:r>
        <w:rPr>
          <w:rFonts w:ascii="Arial" w:eastAsiaTheme="minorEastAsia" w:hAnsi="Arial" w:cs="Arial"/>
          <w:b/>
          <w:szCs w:val="21"/>
          <w:lang w:eastAsia="zh-CN"/>
        </w:rPr>
        <w:t>.</w:t>
      </w:r>
    </w:p>
    <w:p w14:paraId="17BAB236" w14:textId="77777777" w:rsidR="007F7F37" w:rsidRDefault="007F7F37" w:rsidP="007F7F37">
      <w:pPr>
        <w:spacing w:beforeLines="50" w:before="120" w:after="120" w:line="260" w:lineRule="exact"/>
        <w:jc w:val="both"/>
        <w:rPr>
          <w:rFonts w:ascii="Arial" w:eastAsiaTheme="minorEastAsia" w:hAnsi="Arial" w:cs="Arial"/>
          <w:b/>
          <w:szCs w:val="21"/>
          <w:lang w:eastAsia="zh-CN"/>
        </w:rPr>
      </w:pPr>
    </w:p>
    <w:p w14:paraId="25221275" w14:textId="3FEF6006" w:rsidR="007F7F37" w:rsidRPr="003D0B83" w:rsidRDefault="007F7F37" w:rsidP="007F7F37">
      <w:pPr>
        <w:pStyle w:val="2"/>
        <w:numPr>
          <w:ilvl w:val="0"/>
          <w:numId w:val="0"/>
        </w:numPr>
        <w:rPr>
          <w:b w:val="0"/>
          <w:lang w:val="en-US"/>
        </w:rPr>
      </w:pPr>
      <w:r>
        <w:rPr>
          <w:b w:val="0"/>
          <w:lang w:val="en-US"/>
        </w:rPr>
        <w:lastRenderedPageBreak/>
        <w:t xml:space="preserve">2.4 </w:t>
      </w:r>
      <w:proofErr w:type="spellStart"/>
      <w:r>
        <w:rPr>
          <w:b w:val="0"/>
          <w:lang w:val="en-US"/>
        </w:rPr>
        <w:t>NRPPa</w:t>
      </w:r>
      <w:proofErr w:type="spellEnd"/>
      <w:r>
        <w:rPr>
          <w:b w:val="0"/>
          <w:lang w:val="en-US"/>
        </w:rPr>
        <w:t xml:space="preserve"> like SLPP procedures</w:t>
      </w:r>
    </w:p>
    <w:p w14:paraId="272AD20C" w14:textId="77777777" w:rsidR="007F7F37" w:rsidRPr="009F30CD" w:rsidRDefault="007F7F37" w:rsidP="007F7F37">
      <w:pPr>
        <w:spacing w:beforeLines="50" w:before="120" w:after="120" w:line="260" w:lineRule="exact"/>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rom a certain point of view, anchor UE in </w:t>
      </w:r>
      <w:proofErr w:type="spellStart"/>
      <w:r>
        <w:rPr>
          <w:rFonts w:eastAsiaTheme="minorEastAsia"/>
          <w:szCs w:val="21"/>
          <w:lang w:eastAsia="zh-CN"/>
        </w:rPr>
        <w:t>sidelink</w:t>
      </w:r>
      <w:proofErr w:type="spellEnd"/>
      <w:r>
        <w:rPr>
          <w:rFonts w:eastAsiaTheme="minorEastAsia"/>
          <w:szCs w:val="21"/>
          <w:lang w:eastAsia="zh-CN"/>
        </w:rPr>
        <w:t xml:space="preserve"> positioning is very similar to TRP/</w:t>
      </w:r>
      <w:proofErr w:type="spellStart"/>
      <w:r>
        <w:rPr>
          <w:rFonts w:eastAsiaTheme="minorEastAsia"/>
          <w:szCs w:val="21"/>
          <w:lang w:eastAsia="zh-CN"/>
        </w:rPr>
        <w:t>gNB</w:t>
      </w:r>
      <w:proofErr w:type="spellEnd"/>
      <w:r>
        <w:rPr>
          <w:rFonts w:eastAsiaTheme="minorEastAsia"/>
          <w:szCs w:val="21"/>
          <w:lang w:eastAsia="zh-CN"/>
        </w:rPr>
        <w:t xml:space="preserve"> in </w:t>
      </w:r>
      <w:proofErr w:type="spellStart"/>
      <w:r>
        <w:rPr>
          <w:rFonts w:eastAsiaTheme="minorEastAsia"/>
          <w:szCs w:val="21"/>
          <w:lang w:eastAsia="zh-CN"/>
        </w:rPr>
        <w:t>Uu</w:t>
      </w:r>
      <w:proofErr w:type="spellEnd"/>
      <w:r>
        <w:rPr>
          <w:rFonts w:eastAsiaTheme="minorEastAsia"/>
          <w:szCs w:val="21"/>
          <w:lang w:eastAsia="zh-CN"/>
        </w:rPr>
        <w:t xml:space="preserve"> positioning. In </w:t>
      </w:r>
      <w:proofErr w:type="spellStart"/>
      <w:r>
        <w:rPr>
          <w:rFonts w:eastAsiaTheme="minorEastAsia"/>
          <w:szCs w:val="21"/>
          <w:lang w:eastAsia="zh-CN"/>
        </w:rPr>
        <w:t>Uu</w:t>
      </w:r>
      <w:proofErr w:type="spellEnd"/>
      <w:r>
        <w:rPr>
          <w:rFonts w:eastAsiaTheme="minorEastAsia"/>
          <w:szCs w:val="21"/>
          <w:lang w:eastAsia="zh-CN"/>
        </w:rPr>
        <w:t xml:space="preserve"> positioning, </w:t>
      </w:r>
      <w:proofErr w:type="spellStart"/>
      <w:r>
        <w:rPr>
          <w:rFonts w:eastAsiaTheme="minorEastAsia"/>
          <w:szCs w:val="21"/>
          <w:lang w:eastAsia="zh-CN"/>
        </w:rPr>
        <w:t>NRPPa</w:t>
      </w:r>
      <w:proofErr w:type="spellEnd"/>
      <w:r>
        <w:rPr>
          <w:rFonts w:eastAsiaTheme="minorEastAsia"/>
          <w:szCs w:val="21"/>
          <w:lang w:eastAsia="zh-CN"/>
        </w:rPr>
        <w:t xml:space="preserve"> procedures including TRP information request/response, positioning information request/response, positioning activation request/response, and measurement request/response, are used between LMF and TRP/</w:t>
      </w:r>
      <w:proofErr w:type="spellStart"/>
      <w:r>
        <w:rPr>
          <w:rFonts w:eastAsiaTheme="minorEastAsia" w:hint="eastAsia"/>
          <w:szCs w:val="21"/>
          <w:lang w:eastAsia="zh-CN"/>
        </w:rPr>
        <w:t>gNB</w:t>
      </w:r>
      <w:proofErr w:type="spellEnd"/>
      <w:r>
        <w:rPr>
          <w:rFonts w:eastAsiaTheme="minorEastAsia"/>
          <w:szCs w:val="21"/>
          <w:lang w:eastAsia="zh-CN"/>
        </w:rPr>
        <w:t xml:space="preserve">. </w:t>
      </w:r>
      <w:r w:rsidRPr="00105847">
        <w:rPr>
          <w:rFonts w:eastAsiaTheme="minorEastAsia"/>
          <w:szCs w:val="21"/>
          <w:lang w:eastAsia="zh-CN"/>
        </w:rPr>
        <w:t>Accordingly</w:t>
      </w:r>
      <w:r>
        <w:rPr>
          <w:rFonts w:eastAsiaTheme="minorEastAsia"/>
          <w:szCs w:val="21"/>
          <w:lang w:eastAsia="zh-CN"/>
        </w:rPr>
        <w:t xml:space="preserve">, in </w:t>
      </w:r>
      <w:proofErr w:type="spellStart"/>
      <w:r>
        <w:rPr>
          <w:rFonts w:eastAsiaTheme="minorEastAsia"/>
          <w:szCs w:val="21"/>
          <w:lang w:eastAsia="zh-CN"/>
        </w:rPr>
        <w:t>sidelink</w:t>
      </w:r>
      <w:proofErr w:type="spellEnd"/>
      <w:r>
        <w:rPr>
          <w:rFonts w:eastAsiaTheme="minorEastAsia"/>
          <w:szCs w:val="21"/>
          <w:lang w:eastAsia="zh-CN"/>
        </w:rPr>
        <w:t xml:space="preserve"> positioning we understand that corresponding SLPP procedures similar to some </w:t>
      </w:r>
      <w:proofErr w:type="spellStart"/>
      <w:r>
        <w:rPr>
          <w:rFonts w:eastAsiaTheme="minorEastAsia"/>
          <w:szCs w:val="21"/>
          <w:lang w:eastAsia="zh-CN"/>
        </w:rPr>
        <w:t>NRPPa</w:t>
      </w:r>
      <w:proofErr w:type="spellEnd"/>
      <w:r>
        <w:rPr>
          <w:rFonts w:eastAsiaTheme="minorEastAsia"/>
          <w:szCs w:val="21"/>
          <w:lang w:eastAsia="zh-CN"/>
        </w:rPr>
        <w:t xml:space="preserve"> procedures need to be introduced, e.g., assistance data obtaining procedure by LMF (similar to </w:t>
      </w:r>
      <w:r w:rsidRPr="00E4192C">
        <w:rPr>
          <w:rFonts w:eastAsiaTheme="minorEastAsia"/>
          <w:szCs w:val="21"/>
          <w:lang w:eastAsia="zh-CN"/>
        </w:rPr>
        <w:t>TRP information request/response</w:t>
      </w:r>
      <w:r>
        <w:rPr>
          <w:rFonts w:eastAsiaTheme="minorEastAsia"/>
          <w:szCs w:val="21"/>
          <w:lang w:eastAsia="zh-CN"/>
        </w:rPr>
        <w:t xml:space="preserve">), SL PRS transmission config/activation procedure (similar to </w:t>
      </w:r>
      <w:r w:rsidRPr="00E4192C">
        <w:rPr>
          <w:rFonts w:eastAsiaTheme="minorEastAsia"/>
          <w:szCs w:val="21"/>
          <w:lang w:eastAsia="zh-CN"/>
        </w:rPr>
        <w:t>positioning activation request/response</w:t>
      </w:r>
      <w:r>
        <w:rPr>
          <w:rFonts w:eastAsiaTheme="minorEastAsia"/>
          <w:szCs w:val="21"/>
          <w:lang w:eastAsia="zh-CN"/>
        </w:rPr>
        <w:t>).</w:t>
      </w:r>
    </w:p>
    <w:p w14:paraId="30C8CB09" w14:textId="77777777" w:rsidR="007F7F37" w:rsidRDefault="007F7F37" w:rsidP="007F7F37">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 xml:space="preserve">ntroduce </w:t>
      </w:r>
      <w:proofErr w:type="spellStart"/>
      <w:r>
        <w:rPr>
          <w:rFonts w:ascii="Arial" w:eastAsiaTheme="minorEastAsia" w:hAnsi="Arial" w:cs="Arial"/>
          <w:b/>
          <w:szCs w:val="21"/>
          <w:lang w:eastAsia="zh-CN"/>
        </w:rPr>
        <w:t>NRPPa</w:t>
      </w:r>
      <w:proofErr w:type="spellEnd"/>
      <w:r>
        <w:rPr>
          <w:rFonts w:ascii="Arial" w:eastAsiaTheme="minorEastAsia" w:hAnsi="Arial" w:cs="Arial"/>
          <w:b/>
          <w:szCs w:val="21"/>
          <w:lang w:eastAsia="zh-CN"/>
        </w:rPr>
        <w:t>-like SLPP procedures</w:t>
      </w:r>
      <w:r w:rsidRPr="00E4192C">
        <w:rPr>
          <w:rFonts w:ascii="Arial" w:eastAsiaTheme="minorEastAsia" w:hAnsi="Arial" w:cs="Arial"/>
          <w:b/>
          <w:szCs w:val="21"/>
          <w:lang w:eastAsia="zh-CN"/>
        </w:rPr>
        <w:t>, e.g., assistan</w:t>
      </w:r>
      <w:r>
        <w:rPr>
          <w:rFonts w:ascii="Arial" w:eastAsiaTheme="minorEastAsia" w:hAnsi="Arial" w:cs="Arial"/>
          <w:b/>
          <w:szCs w:val="21"/>
          <w:lang w:eastAsia="zh-CN"/>
        </w:rPr>
        <w:t>ce</w:t>
      </w:r>
      <w:r w:rsidRPr="00E4192C">
        <w:rPr>
          <w:rFonts w:ascii="Arial" w:eastAsiaTheme="minorEastAsia" w:hAnsi="Arial" w:cs="Arial"/>
          <w:b/>
          <w:szCs w:val="21"/>
          <w:lang w:eastAsia="zh-CN"/>
        </w:rPr>
        <w:t xml:space="preserve"> data obtaining procedure by LMF</w:t>
      </w:r>
      <w:r>
        <w:rPr>
          <w:rFonts w:ascii="Arial" w:eastAsiaTheme="minorEastAsia" w:hAnsi="Arial" w:cs="Arial"/>
          <w:b/>
          <w:szCs w:val="21"/>
          <w:lang w:eastAsia="zh-CN"/>
        </w:rPr>
        <w:t xml:space="preserve">, </w:t>
      </w:r>
      <w:r w:rsidRPr="00E4192C">
        <w:rPr>
          <w:rFonts w:ascii="Arial" w:eastAsiaTheme="minorEastAsia" w:hAnsi="Arial" w:cs="Arial"/>
          <w:b/>
          <w:szCs w:val="21"/>
          <w:lang w:eastAsia="zh-CN"/>
        </w:rPr>
        <w:t>SL</w:t>
      </w:r>
      <w:r>
        <w:rPr>
          <w:rFonts w:ascii="Arial" w:eastAsiaTheme="minorEastAsia" w:hAnsi="Arial" w:cs="Arial"/>
          <w:b/>
          <w:szCs w:val="21"/>
          <w:lang w:eastAsia="zh-CN"/>
        </w:rPr>
        <w:t>-</w:t>
      </w:r>
      <w:r w:rsidRPr="00E4192C">
        <w:rPr>
          <w:rFonts w:ascii="Arial" w:eastAsiaTheme="minorEastAsia" w:hAnsi="Arial" w:cs="Arial"/>
          <w:b/>
          <w:szCs w:val="21"/>
          <w:lang w:eastAsia="zh-CN"/>
        </w:rPr>
        <w:t>PRS transmission config/activation procedure</w:t>
      </w:r>
      <w:r>
        <w:rPr>
          <w:rFonts w:ascii="Arial" w:eastAsiaTheme="minorEastAsia" w:hAnsi="Arial" w:cs="Arial"/>
          <w:b/>
          <w:szCs w:val="21"/>
          <w:lang w:eastAsia="zh-CN"/>
        </w:rPr>
        <w:t>.</w:t>
      </w:r>
    </w:p>
    <w:p w14:paraId="486CAFE8" w14:textId="075026A1" w:rsidR="00B66F99" w:rsidRPr="00716367" w:rsidRDefault="00B66F99" w:rsidP="00B66F99">
      <w:pPr>
        <w:pStyle w:val="2"/>
        <w:numPr>
          <w:ilvl w:val="0"/>
          <w:numId w:val="0"/>
        </w:numPr>
        <w:rPr>
          <w:b w:val="0"/>
          <w:lang w:val="en-US"/>
        </w:rPr>
      </w:pPr>
      <w:r>
        <w:rPr>
          <w:b w:val="0"/>
          <w:lang w:val="en-US"/>
        </w:rPr>
        <w:t>2.</w:t>
      </w:r>
      <w:r w:rsidR="007F7F37">
        <w:rPr>
          <w:b w:val="0"/>
          <w:lang w:val="en-US"/>
        </w:rPr>
        <w:t>5</w:t>
      </w:r>
      <w:r>
        <w:rPr>
          <w:b w:val="0"/>
          <w:lang w:val="en-US"/>
        </w:rPr>
        <w:t xml:space="preserve"> Unified signaling procedures for </w:t>
      </w:r>
      <w:r w:rsidR="00663080">
        <w:rPr>
          <w:b w:val="0"/>
          <w:lang w:val="en-US"/>
        </w:rPr>
        <w:t>LMF-dependent</w:t>
      </w:r>
      <w:r>
        <w:rPr>
          <w:b w:val="0"/>
          <w:lang w:val="en-US"/>
        </w:rPr>
        <w:t>/</w:t>
      </w:r>
      <w:r w:rsidR="00663080">
        <w:rPr>
          <w:b w:val="0"/>
          <w:lang w:val="en-US"/>
        </w:rPr>
        <w:t>LMF-independent</w:t>
      </w:r>
      <w:r w:rsidR="00370CEA">
        <w:rPr>
          <w:b w:val="0"/>
          <w:lang w:val="en-US"/>
        </w:rPr>
        <w:t xml:space="preserve"> </w:t>
      </w:r>
      <w:proofErr w:type="spellStart"/>
      <w:r>
        <w:rPr>
          <w:b w:val="0"/>
          <w:lang w:val="en-US"/>
        </w:rPr>
        <w:t>sidelink</w:t>
      </w:r>
      <w:proofErr w:type="spellEnd"/>
      <w:r>
        <w:rPr>
          <w:b w:val="0"/>
          <w:lang w:val="en-US"/>
        </w:rPr>
        <w:t xml:space="preserve"> positioning</w:t>
      </w:r>
    </w:p>
    <w:p w14:paraId="37167A7A" w14:textId="53E50AD6" w:rsidR="006C7CED" w:rsidRDefault="007307F2" w:rsidP="007307F2">
      <w:pPr>
        <w:spacing w:beforeLines="50" w:before="120" w:after="120" w:line="260" w:lineRule="exact"/>
        <w:jc w:val="both"/>
        <w:rPr>
          <w:rFonts w:eastAsiaTheme="minorEastAsia"/>
          <w:szCs w:val="21"/>
          <w:lang w:val="en-US" w:eastAsia="zh-CN"/>
        </w:rPr>
      </w:pPr>
      <w:r w:rsidRPr="007307F2">
        <w:rPr>
          <w:rFonts w:eastAsiaTheme="minorEastAsia"/>
          <w:szCs w:val="21"/>
          <w:lang w:val="en-US" w:eastAsia="zh-CN"/>
        </w:rPr>
        <w:t xml:space="preserve">For </w:t>
      </w:r>
      <w:r w:rsidR="00663080">
        <w:rPr>
          <w:rFonts w:eastAsiaTheme="minorEastAsia"/>
          <w:szCs w:val="21"/>
          <w:lang w:val="en-US" w:eastAsia="zh-CN"/>
        </w:rPr>
        <w:t>LMF-dependent</w:t>
      </w:r>
      <w:r w:rsidRPr="007307F2">
        <w:rPr>
          <w:rFonts w:eastAsiaTheme="minorEastAsia"/>
          <w:szCs w:val="21"/>
          <w:lang w:val="en-US" w:eastAsia="zh-CN"/>
        </w:rPr>
        <w:t xml:space="preserve"> </w:t>
      </w:r>
      <w:proofErr w:type="spellStart"/>
      <w:r w:rsidRPr="007307F2">
        <w:rPr>
          <w:rFonts w:eastAsiaTheme="minorEastAsia"/>
          <w:szCs w:val="21"/>
          <w:lang w:val="en-US" w:eastAsia="zh-CN"/>
        </w:rPr>
        <w:t>sidelink</w:t>
      </w:r>
      <w:proofErr w:type="spellEnd"/>
      <w:r w:rsidRPr="007307F2">
        <w:rPr>
          <w:rFonts w:eastAsiaTheme="minorEastAsia"/>
          <w:szCs w:val="21"/>
          <w:lang w:val="en-US" w:eastAsia="zh-CN"/>
        </w:rPr>
        <w:t xml:space="preserve"> positioning, the LMF acts as the location server</w:t>
      </w:r>
      <w:r>
        <w:rPr>
          <w:rFonts w:eastAsiaTheme="minorEastAsia"/>
          <w:szCs w:val="21"/>
          <w:lang w:val="en-US" w:eastAsia="zh-CN"/>
        </w:rPr>
        <w:t xml:space="preserve"> and</w:t>
      </w:r>
      <w:r w:rsidRPr="007307F2">
        <w:rPr>
          <w:rFonts w:eastAsiaTheme="minorEastAsia"/>
          <w:szCs w:val="21"/>
          <w:lang w:val="en-US" w:eastAsia="zh-CN"/>
        </w:rPr>
        <w:t xml:space="preserve"> is responsible to manage the overall coordination for </w:t>
      </w:r>
      <w:proofErr w:type="spellStart"/>
      <w:r w:rsidRPr="007307F2">
        <w:rPr>
          <w:rFonts w:eastAsiaTheme="minorEastAsia"/>
          <w:szCs w:val="21"/>
          <w:lang w:val="en-US" w:eastAsia="zh-CN"/>
        </w:rPr>
        <w:t>sidelink</w:t>
      </w:r>
      <w:proofErr w:type="spellEnd"/>
      <w:r w:rsidRPr="007307F2">
        <w:rPr>
          <w:rFonts w:eastAsiaTheme="minorEastAsia"/>
          <w:szCs w:val="21"/>
          <w:lang w:val="en-US" w:eastAsia="zh-CN"/>
        </w:rPr>
        <w:t xml:space="preserve"> positioning, e.g., method/measurement metric determination, anchor UE selection</w:t>
      </w:r>
      <w:r>
        <w:rPr>
          <w:rFonts w:eastAsiaTheme="minorEastAsia"/>
          <w:szCs w:val="21"/>
          <w:lang w:val="en-US" w:eastAsia="zh-CN"/>
        </w:rPr>
        <w:t xml:space="preserve"> </w:t>
      </w:r>
      <w:r w:rsidRPr="007307F2">
        <w:rPr>
          <w:rFonts w:eastAsiaTheme="minorEastAsia"/>
          <w:szCs w:val="21"/>
          <w:lang w:val="en-US" w:eastAsia="zh-CN"/>
        </w:rPr>
        <w:t>based on the positioning QoS requirement carried in location service request message.</w:t>
      </w:r>
      <w:r w:rsidR="006C7CED">
        <w:rPr>
          <w:rFonts w:eastAsiaTheme="minorEastAsia"/>
          <w:szCs w:val="21"/>
          <w:lang w:val="en-US" w:eastAsia="zh-CN"/>
        </w:rPr>
        <w:t xml:space="preserve"> </w:t>
      </w:r>
    </w:p>
    <w:p w14:paraId="65EB3587" w14:textId="768DC048" w:rsidR="006C7CED" w:rsidRDefault="007307F2" w:rsidP="007307F2">
      <w:pPr>
        <w:spacing w:beforeLines="50" w:before="120" w:after="120" w:line="260" w:lineRule="exact"/>
        <w:jc w:val="both"/>
        <w:rPr>
          <w:rFonts w:eastAsiaTheme="minorEastAsia"/>
          <w:szCs w:val="21"/>
          <w:lang w:eastAsia="zh-CN"/>
        </w:rPr>
      </w:pPr>
      <w:r w:rsidRPr="007307F2">
        <w:rPr>
          <w:rFonts w:eastAsiaTheme="minorEastAsia"/>
          <w:szCs w:val="21"/>
          <w:lang w:eastAsia="zh-CN"/>
        </w:rPr>
        <w:t xml:space="preserve">For LMF-independent </w:t>
      </w:r>
      <w:proofErr w:type="spellStart"/>
      <w:r w:rsidRPr="007307F2">
        <w:rPr>
          <w:rFonts w:eastAsiaTheme="minorEastAsia"/>
          <w:szCs w:val="21"/>
          <w:lang w:eastAsia="zh-CN"/>
        </w:rPr>
        <w:t>sidelink</w:t>
      </w:r>
      <w:proofErr w:type="spellEnd"/>
      <w:r w:rsidRPr="007307F2">
        <w:rPr>
          <w:rFonts w:eastAsiaTheme="minorEastAsia"/>
          <w:szCs w:val="21"/>
          <w:lang w:eastAsia="zh-CN"/>
        </w:rPr>
        <w:t xml:space="preserve"> positioning, positioning server UE should perform the related functions instead of the LMF</w:t>
      </w:r>
      <w:r w:rsidR="006C7CED">
        <w:rPr>
          <w:rFonts w:eastAsiaTheme="minorEastAsia"/>
          <w:szCs w:val="21"/>
          <w:lang w:eastAsia="zh-CN"/>
        </w:rPr>
        <w:t xml:space="preserve">, </w:t>
      </w:r>
      <w:r w:rsidRPr="007307F2">
        <w:rPr>
          <w:rFonts w:eastAsiaTheme="minorEastAsia"/>
          <w:szCs w:val="21"/>
          <w:lang w:eastAsia="zh-CN"/>
        </w:rPr>
        <w:t xml:space="preserve">including receiving the positioning service request, </w:t>
      </w:r>
      <w:r w:rsidR="006C7CED">
        <w:rPr>
          <w:rFonts w:eastAsiaTheme="minorEastAsia"/>
          <w:szCs w:val="21"/>
          <w:lang w:eastAsia="zh-CN"/>
        </w:rPr>
        <w:t xml:space="preserve">and then performing the </w:t>
      </w:r>
      <w:r w:rsidR="006C7CED" w:rsidRPr="006C7CED">
        <w:rPr>
          <w:rFonts w:eastAsiaTheme="minorEastAsia"/>
          <w:szCs w:val="21"/>
          <w:lang w:eastAsia="zh-CN"/>
        </w:rPr>
        <w:t>method/measurement metric determination, anchor UE selection based on the positioning QoS requirement carried in location service request message</w:t>
      </w:r>
      <w:r w:rsidRPr="007307F2">
        <w:rPr>
          <w:rFonts w:eastAsiaTheme="minorEastAsia"/>
          <w:szCs w:val="21"/>
          <w:lang w:eastAsia="zh-CN"/>
        </w:rPr>
        <w:t xml:space="preserve">. </w:t>
      </w:r>
    </w:p>
    <w:p w14:paraId="1210A034" w14:textId="11BABBDA" w:rsidR="006C7CED" w:rsidRPr="007307F2" w:rsidRDefault="006C7CED" w:rsidP="007307F2">
      <w:pPr>
        <w:spacing w:beforeLines="50" w:before="120" w:after="120" w:line="260" w:lineRule="exact"/>
        <w:jc w:val="both"/>
        <w:rPr>
          <w:rFonts w:eastAsiaTheme="minorEastAsia"/>
          <w:szCs w:val="21"/>
          <w:lang w:eastAsia="zh-CN"/>
        </w:rPr>
      </w:pPr>
      <w:r>
        <w:rPr>
          <w:rFonts w:eastAsiaTheme="minorEastAsia"/>
          <w:szCs w:val="21"/>
          <w:lang w:eastAsia="zh-CN"/>
        </w:rPr>
        <w:t xml:space="preserve">If SLPP is used for both </w:t>
      </w:r>
      <w:r w:rsidRPr="006C7CED">
        <w:rPr>
          <w:rFonts w:eastAsiaTheme="minorEastAsia"/>
          <w:szCs w:val="21"/>
          <w:lang w:eastAsia="zh-CN"/>
        </w:rPr>
        <w:t>LMF-dependent</w:t>
      </w:r>
      <w:r>
        <w:rPr>
          <w:rFonts w:eastAsiaTheme="minorEastAsia"/>
          <w:szCs w:val="21"/>
          <w:lang w:eastAsia="zh-CN"/>
        </w:rPr>
        <w:t xml:space="preserve"> and </w:t>
      </w:r>
      <w:r w:rsidRPr="006C7CED">
        <w:rPr>
          <w:rFonts w:eastAsiaTheme="minorEastAsia"/>
          <w:szCs w:val="21"/>
          <w:lang w:eastAsia="zh-CN"/>
        </w:rPr>
        <w:t xml:space="preserve">LMF-independent </w:t>
      </w:r>
      <w:proofErr w:type="spellStart"/>
      <w:r w:rsidRPr="006C7CED">
        <w:rPr>
          <w:rFonts w:eastAsiaTheme="minorEastAsia"/>
          <w:szCs w:val="21"/>
          <w:lang w:eastAsia="zh-CN"/>
        </w:rPr>
        <w:t>sidelink</w:t>
      </w:r>
      <w:proofErr w:type="spellEnd"/>
      <w:r w:rsidRPr="006C7CED">
        <w:rPr>
          <w:rFonts w:eastAsiaTheme="minorEastAsia"/>
          <w:szCs w:val="21"/>
          <w:lang w:eastAsia="zh-CN"/>
        </w:rPr>
        <w:t xml:space="preserve"> positioning</w:t>
      </w:r>
      <w:r w:rsidR="00BE1A01">
        <w:rPr>
          <w:rFonts w:eastAsiaTheme="minorEastAsia"/>
          <w:szCs w:val="21"/>
          <w:lang w:eastAsia="zh-CN"/>
        </w:rPr>
        <w:t xml:space="preserve">, unified </w:t>
      </w:r>
      <w:proofErr w:type="spellStart"/>
      <w:r w:rsidR="00BE1A01" w:rsidRPr="00BE1A01">
        <w:rPr>
          <w:rFonts w:eastAsiaTheme="minorEastAsia"/>
          <w:szCs w:val="21"/>
          <w:lang w:eastAsia="zh-CN"/>
        </w:rPr>
        <w:t>signaling</w:t>
      </w:r>
      <w:proofErr w:type="spellEnd"/>
      <w:r w:rsidR="00BE1A01" w:rsidRPr="00BE1A01">
        <w:rPr>
          <w:rFonts w:eastAsiaTheme="minorEastAsia"/>
          <w:szCs w:val="21"/>
          <w:lang w:eastAsia="zh-CN"/>
        </w:rPr>
        <w:t xml:space="preserve"> procedures for LMF-dependent/LMF-independent </w:t>
      </w:r>
      <w:proofErr w:type="spellStart"/>
      <w:r w:rsidR="00BE1A01" w:rsidRPr="00BE1A01">
        <w:rPr>
          <w:rFonts w:eastAsiaTheme="minorEastAsia"/>
          <w:szCs w:val="21"/>
          <w:lang w:eastAsia="zh-CN"/>
        </w:rPr>
        <w:t>sidelink</w:t>
      </w:r>
      <w:proofErr w:type="spellEnd"/>
      <w:r w:rsidR="00BE1A01" w:rsidRPr="00BE1A01">
        <w:rPr>
          <w:rFonts w:eastAsiaTheme="minorEastAsia"/>
          <w:szCs w:val="21"/>
          <w:lang w:eastAsia="zh-CN"/>
        </w:rPr>
        <w:t xml:space="preserve"> positioning</w:t>
      </w:r>
      <w:r w:rsidR="00BE1A01">
        <w:rPr>
          <w:rFonts w:eastAsiaTheme="minorEastAsia"/>
          <w:szCs w:val="21"/>
          <w:lang w:eastAsia="zh-CN"/>
        </w:rPr>
        <w:t xml:space="preserve"> can </w:t>
      </w:r>
      <w:r w:rsidR="00B432AB">
        <w:rPr>
          <w:rFonts w:eastAsiaTheme="minorEastAsia"/>
          <w:szCs w:val="21"/>
          <w:lang w:eastAsia="zh-CN"/>
        </w:rPr>
        <w:t xml:space="preserve">be achieved, which can </w:t>
      </w:r>
      <w:r w:rsidR="00BE1A01">
        <w:rPr>
          <w:rFonts w:eastAsiaTheme="minorEastAsia"/>
          <w:szCs w:val="21"/>
          <w:lang w:eastAsia="zh-CN"/>
        </w:rPr>
        <w:t xml:space="preserve">greatly </w:t>
      </w:r>
      <w:r w:rsidR="00BE1A01" w:rsidRPr="00BE1A01">
        <w:rPr>
          <w:rFonts w:eastAsiaTheme="minorEastAsia"/>
          <w:szCs w:val="21"/>
          <w:lang w:eastAsia="zh-CN"/>
        </w:rPr>
        <w:t xml:space="preserve">reduce the complexity of the </w:t>
      </w:r>
      <w:r w:rsidR="00BE1A01">
        <w:rPr>
          <w:rFonts w:eastAsiaTheme="minorEastAsia"/>
          <w:szCs w:val="21"/>
          <w:lang w:eastAsia="zh-CN"/>
        </w:rPr>
        <w:t>specification</w:t>
      </w:r>
      <w:r w:rsidR="00BE1A01" w:rsidRPr="00BE1A01">
        <w:rPr>
          <w:rFonts w:eastAsiaTheme="minorEastAsia"/>
          <w:szCs w:val="21"/>
          <w:lang w:eastAsia="zh-CN"/>
        </w:rPr>
        <w:t>.</w:t>
      </w:r>
    </w:p>
    <w:p w14:paraId="586DDE18" w14:textId="09EE839C" w:rsidR="006531B5" w:rsidRDefault="006531B5" w:rsidP="006531B5">
      <w:pPr>
        <w:spacing w:beforeLines="50" w:before="12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sidR="00AC581E">
        <w:rPr>
          <w:rFonts w:ascii="Arial" w:eastAsiaTheme="minorEastAsia" w:hAnsi="Arial" w:cs="Arial"/>
          <w:b/>
          <w:szCs w:val="21"/>
          <w:lang w:val="en-US" w:eastAsia="zh-CN"/>
        </w:rPr>
        <w:t>7</w:t>
      </w:r>
      <w:r w:rsidRPr="00E86195">
        <w:rPr>
          <w:rFonts w:ascii="Arial" w:eastAsiaTheme="minorEastAsia" w:hAnsi="Arial" w:cs="Arial"/>
          <w:b/>
          <w:szCs w:val="21"/>
          <w:lang w:val="en-US" w:eastAsia="zh-CN"/>
        </w:rPr>
        <w:t xml:space="preserve">: </w:t>
      </w:r>
      <w:r>
        <w:rPr>
          <w:rFonts w:ascii="Arial" w:eastAsiaTheme="minorEastAsia" w:hAnsi="Arial" w:cs="Arial"/>
          <w:b/>
          <w:szCs w:val="21"/>
          <w:lang w:val="en-US" w:eastAsia="zh-CN"/>
        </w:rPr>
        <w:t xml:space="preserve">Support the unified </w:t>
      </w:r>
      <w:r w:rsidRPr="006531B5">
        <w:rPr>
          <w:rFonts w:ascii="Arial" w:eastAsiaTheme="minorEastAsia" w:hAnsi="Arial" w:cs="Arial"/>
          <w:b/>
          <w:szCs w:val="21"/>
          <w:lang w:val="en-US" w:eastAsia="zh-CN"/>
        </w:rPr>
        <w:t xml:space="preserve">signaling procedures for </w:t>
      </w:r>
      <w:r w:rsidR="00663080">
        <w:rPr>
          <w:rFonts w:ascii="Arial" w:eastAsiaTheme="minorEastAsia" w:hAnsi="Arial" w:cs="Arial"/>
          <w:b/>
          <w:szCs w:val="21"/>
          <w:lang w:val="en-US" w:eastAsia="zh-CN"/>
        </w:rPr>
        <w:t>LMF-dependent</w:t>
      </w:r>
      <w:r w:rsidRPr="006531B5">
        <w:rPr>
          <w:rFonts w:ascii="Arial" w:eastAsiaTheme="minorEastAsia" w:hAnsi="Arial" w:cs="Arial"/>
          <w:b/>
          <w:szCs w:val="21"/>
          <w:lang w:val="en-US" w:eastAsia="zh-CN"/>
        </w:rPr>
        <w:t>/</w:t>
      </w:r>
      <w:r w:rsidR="00663080">
        <w:rPr>
          <w:rFonts w:ascii="Arial" w:eastAsiaTheme="minorEastAsia" w:hAnsi="Arial" w:cs="Arial"/>
          <w:b/>
          <w:szCs w:val="21"/>
          <w:lang w:val="en-US" w:eastAsia="zh-CN"/>
        </w:rPr>
        <w:t>LMF-independent</w:t>
      </w:r>
      <w:r w:rsidRPr="006531B5">
        <w:rPr>
          <w:rFonts w:ascii="Arial" w:eastAsiaTheme="minorEastAsia" w:hAnsi="Arial" w:cs="Arial"/>
          <w:b/>
          <w:szCs w:val="21"/>
          <w:lang w:val="en-US" w:eastAsia="zh-CN"/>
        </w:rPr>
        <w:t xml:space="preserve"> </w:t>
      </w:r>
      <w:proofErr w:type="spellStart"/>
      <w:r w:rsidRPr="006531B5">
        <w:rPr>
          <w:rFonts w:ascii="Arial" w:eastAsiaTheme="minorEastAsia" w:hAnsi="Arial" w:cs="Arial"/>
          <w:b/>
          <w:szCs w:val="21"/>
          <w:lang w:val="en-US" w:eastAsia="zh-CN"/>
        </w:rPr>
        <w:t>sidelink</w:t>
      </w:r>
      <w:proofErr w:type="spellEnd"/>
      <w:r w:rsidRPr="006531B5">
        <w:rPr>
          <w:rFonts w:ascii="Arial" w:eastAsiaTheme="minorEastAsia" w:hAnsi="Arial" w:cs="Arial"/>
          <w:b/>
          <w:szCs w:val="21"/>
          <w:lang w:val="en-US" w:eastAsia="zh-CN"/>
        </w:rPr>
        <w:t xml:space="preserve"> positioning</w:t>
      </w:r>
      <w:r>
        <w:rPr>
          <w:rFonts w:ascii="Arial" w:eastAsiaTheme="minorEastAsia" w:hAnsi="Arial" w:cs="Arial"/>
          <w:b/>
          <w:szCs w:val="21"/>
          <w:lang w:val="en-US" w:eastAsia="zh-CN"/>
        </w:rPr>
        <w:t>.</w:t>
      </w:r>
    </w:p>
    <w:p w14:paraId="4626C55A" w14:textId="35440D82" w:rsidR="006531B5" w:rsidRPr="006531B5" w:rsidRDefault="00EA5958" w:rsidP="00EE27CA">
      <w:pPr>
        <w:spacing w:beforeLines="50" w:before="120" w:after="120" w:line="260" w:lineRule="exact"/>
        <w:jc w:val="both"/>
        <w:rPr>
          <w:rFonts w:eastAsiaTheme="minorEastAsia"/>
          <w:szCs w:val="21"/>
          <w:lang w:val="en-US" w:eastAsia="zh-CN"/>
        </w:rPr>
      </w:pPr>
      <w:r>
        <w:rPr>
          <w:rFonts w:eastAsiaTheme="minorEastAsia" w:hint="eastAsia"/>
          <w:szCs w:val="21"/>
          <w:lang w:val="en-US" w:eastAsia="zh-CN"/>
        </w:rPr>
        <w:t>T</w:t>
      </w:r>
      <w:r>
        <w:rPr>
          <w:rFonts w:eastAsiaTheme="minorEastAsia"/>
          <w:szCs w:val="21"/>
          <w:lang w:val="en-US" w:eastAsia="zh-CN"/>
        </w:rPr>
        <w:t xml:space="preserve">o our understanding, the </w:t>
      </w:r>
      <w:r w:rsidRPr="00EA5958">
        <w:rPr>
          <w:rFonts w:eastAsiaTheme="minorEastAsia"/>
          <w:szCs w:val="21"/>
          <w:lang w:val="en-US" w:eastAsia="zh-CN"/>
        </w:rPr>
        <w:t>unified signaling procedures</w:t>
      </w:r>
      <w:r>
        <w:rPr>
          <w:rFonts w:eastAsiaTheme="minorEastAsia"/>
          <w:szCs w:val="21"/>
          <w:lang w:val="en-US" w:eastAsia="zh-CN"/>
        </w:rPr>
        <w:t xml:space="preserve"> can be as below:</w:t>
      </w:r>
    </w:p>
    <w:p w14:paraId="45E4AF54" w14:textId="4955B162" w:rsidR="00B66F99" w:rsidRPr="00E9261C" w:rsidRDefault="006E47EA" w:rsidP="00B432AB">
      <w:pPr>
        <w:spacing w:beforeLines="50" w:before="120" w:after="120"/>
        <w:jc w:val="center"/>
        <w:rPr>
          <w:lang w:val="en-US"/>
        </w:rPr>
      </w:pPr>
      <w:r>
        <w:object w:dxaOrig="16545" w:dyaOrig="15676" w14:anchorId="2BD17CCA">
          <v:shape id="_x0000_i1029" type="#_x0000_t75" style="width:453.6pt;height:429.6pt" o:ole="">
            <v:imagedata r:id="rId18" o:title=""/>
          </v:shape>
          <o:OLEObject Type="Embed" ProgID="Visio.Drawing.15" ShapeID="_x0000_i1029" DrawAspect="Content" ObjectID="_1745413968" r:id="rId19"/>
        </w:object>
      </w:r>
    </w:p>
    <w:p w14:paraId="5D65C562" w14:textId="05A6381B" w:rsidR="009969A5" w:rsidRDefault="009969A5" w:rsidP="009969A5">
      <w:pPr>
        <w:spacing w:beforeLines="50" w:before="120" w:after="120"/>
        <w:rPr>
          <w:color w:val="FF0000"/>
        </w:rPr>
      </w:pPr>
      <w:r w:rsidRPr="009969A5">
        <w:rPr>
          <w:color w:val="FF0000"/>
        </w:rPr>
        <w:t>Note</w:t>
      </w:r>
      <w:r w:rsidR="0049039C">
        <w:rPr>
          <w:color w:val="FF0000"/>
        </w:rPr>
        <w:t xml:space="preserve"> 1</w:t>
      </w:r>
      <w:r w:rsidRPr="009969A5">
        <w:rPr>
          <w:color w:val="FF0000"/>
        </w:rPr>
        <w:t xml:space="preserve">: if target UE or one of anchor UE(s) acts as Positioning Server UE, the related </w:t>
      </w:r>
      <w:r>
        <w:rPr>
          <w:color w:val="FF0000"/>
        </w:rPr>
        <w:t>signalling</w:t>
      </w:r>
      <w:r w:rsidRPr="009969A5">
        <w:rPr>
          <w:color w:val="FF0000"/>
        </w:rPr>
        <w:t xml:space="preserve"> </w:t>
      </w:r>
      <w:r>
        <w:rPr>
          <w:color w:val="FF0000"/>
        </w:rPr>
        <w:t>exchange</w:t>
      </w:r>
      <w:r w:rsidRPr="009969A5">
        <w:rPr>
          <w:color w:val="FF0000"/>
        </w:rPr>
        <w:t xml:space="preserve"> between Positioning Server UE and target UE or the anchor UE </w:t>
      </w:r>
      <w:r>
        <w:rPr>
          <w:color w:val="FF0000"/>
        </w:rPr>
        <w:t>are</w:t>
      </w:r>
      <w:r w:rsidRPr="009969A5">
        <w:rPr>
          <w:color w:val="FF0000"/>
        </w:rPr>
        <w:t xml:space="preserve"> ignored</w:t>
      </w:r>
      <w:r>
        <w:rPr>
          <w:color w:val="FF0000"/>
        </w:rPr>
        <w:t>.</w:t>
      </w:r>
    </w:p>
    <w:p w14:paraId="54C30B72" w14:textId="79DDC360" w:rsidR="0049039C" w:rsidRPr="0049039C" w:rsidRDefault="0049039C" w:rsidP="009969A5">
      <w:pPr>
        <w:spacing w:beforeLines="50" w:before="120" w:after="120"/>
        <w:rPr>
          <w:color w:val="FF0000"/>
        </w:rPr>
      </w:pPr>
      <w:r w:rsidRPr="0049039C">
        <w:rPr>
          <w:color w:val="FF0000"/>
        </w:rPr>
        <w:t xml:space="preserve">Note 2: </w:t>
      </w:r>
      <w:r w:rsidR="00976BEA">
        <w:rPr>
          <w:color w:val="FF0000"/>
        </w:rPr>
        <w:t>FFS which</w:t>
      </w:r>
      <w:r w:rsidRPr="0049039C">
        <w:rPr>
          <w:color w:val="FF0000"/>
        </w:rPr>
        <w:t xml:space="preserve"> steps </w:t>
      </w:r>
      <w:r w:rsidR="007F7F37">
        <w:rPr>
          <w:color w:val="FF0000"/>
        </w:rPr>
        <w:t>is</w:t>
      </w:r>
      <w:r w:rsidRPr="0049039C">
        <w:rPr>
          <w:color w:val="FF0000"/>
        </w:rPr>
        <w:t xml:space="preserve"> optional.</w:t>
      </w:r>
    </w:p>
    <w:p w14:paraId="714D9651" w14:textId="4DBBE1B0" w:rsidR="00B432AB" w:rsidRDefault="00B432AB" w:rsidP="00B432AB">
      <w:pPr>
        <w:pStyle w:val="TF"/>
        <w:rPr>
          <w:rFonts w:eastAsia="MS Mincho"/>
        </w:rPr>
      </w:pPr>
      <w:r w:rsidRPr="00134C59">
        <w:rPr>
          <w:rFonts w:eastAsia="MS Mincho"/>
        </w:rPr>
        <w:t xml:space="preserve">Figure </w:t>
      </w:r>
      <w:r w:rsidR="00EA5958">
        <w:rPr>
          <w:rFonts w:eastAsia="MS Mincho"/>
        </w:rPr>
        <w:t>4</w:t>
      </w:r>
      <w:r w:rsidRPr="00134C59">
        <w:rPr>
          <w:rFonts w:eastAsia="MS Mincho"/>
        </w:rPr>
        <w:t xml:space="preserve">: </w:t>
      </w:r>
      <w:r>
        <w:rPr>
          <w:rFonts w:eastAsia="MS Mincho"/>
        </w:rPr>
        <w:t>U</w:t>
      </w:r>
      <w:r w:rsidRPr="00B432AB">
        <w:rPr>
          <w:rFonts w:eastAsia="MS Mincho"/>
        </w:rPr>
        <w:t xml:space="preserve">nified </w:t>
      </w:r>
      <w:proofErr w:type="spellStart"/>
      <w:r w:rsidRPr="00B432AB">
        <w:rPr>
          <w:rFonts w:eastAsia="MS Mincho"/>
        </w:rPr>
        <w:t>signaling</w:t>
      </w:r>
      <w:proofErr w:type="spellEnd"/>
      <w:r w:rsidRPr="00B432AB">
        <w:rPr>
          <w:rFonts w:eastAsia="MS Mincho"/>
        </w:rPr>
        <w:t xml:space="preserve"> procedures for LMF-dependent/LMF-independent </w:t>
      </w:r>
      <w:proofErr w:type="spellStart"/>
      <w:r w:rsidRPr="00B432AB">
        <w:rPr>
          <w:rFonts w:eastAsia="MS Mincho"/>
        </w:rPr>
        <w:t>sidelink</w:t>
      </w:r>
      <w:proofErr w:type="spellEnd"/>
      <w:r w:rsidRPr="00B432AB">
        <w:rPr>
          <w:rFonts w:eastAsia="MS Mincho"/>
        </w:rPr>
        <w:t xml:space="preserve"> positioning</w:t>
      </w:r>
    </w:p>
    <w:p w14:paraId="353F3DB1" w14:textId="0D3F5A4B" w:rsidR="00401D13" w:rsidRPr="00E64DF5" w:rsidRDefault="00401D13" w:rsidP="00401D13">
      <w:pPr>
        <w:pStyle w:val="B1"/>
        <w:spacing w:after="120"/>
        <w:rPr>
          <w:rFonts w:eastAsia="等线" w:hint="default"/>
        </w:rPr>
      </w:pPr>
      <w:r w:rsidRPr="00E64DF5">
        <w:rPr>
          <w:rFonts w:eastAsia="等线" w:hint="default"/>
        </w:rPr>
        <w:t>1</w:t>
      </w:r>
      <w:r w:rsidRPr="00E64DF5">
        <w:rPr>
          <w:rFonts w:eastAsia="等线"/>
        </w:rPr>
        <w:t>.</w:t>
      </w:r>
      <w:r w:rsidRPr="00E64DF5">
        <w:rPr>
          <w:rFonts w:eastAsia="等线"/>
        </w:rPr>
        <w:tab/>
        <w:t xml:space="preserve">The </w:t>
      </w:r>
      <w:r>
        <w:rPr>
          <w:rFonts w:eastAsia="等线" w:hint="default"/>
        </w:rPr>
        <w:t>LMF/P</w:t>
      </w:r>
      <w:r w:rsidRPr="00AC368F">
        <w:rPr>
          <w:rFonts w:eastAsia="等线"/>
        </w:rPr>
        <w:t xml:space="preserve">ositioning </w:t>
      </w:r>
      <w:r w:rsidRPr="00E64DF5">
        <w:rPr>
          <w:rFonts w:eastAsia="等线" w:hint="default"/>
        </w:rPr>
        <w:t>Server UE</w:t>
      </w:r>
      <w:r w:rsidRPr="00E64DF5">
        <w:rPr>
          <w:rFonts w:eastAsia="等线"/>
        </w:rPr>
        <w:t xml:space="preserve"> receives </w:t>
      </w:r>
      <w:r w:rsidRPr="00E64DF5">
        <w:rPr>
          <w:rFonts w:eastAsia="等线" w:hint="default"/>
        </w:rPr>
        <w:t xml:space="preserve">a Location </w:t>
      </w:r>
      <w:r>
        <w:rPr>
          <w:rFonts w:eastAsia="等线" w:hint="default"/>
        </w:rPr>
        <w:t xml:space="preserve">Service </w:t>
      </w:r>
      <w:r w:rsidRPr="00E64DF5">
        <w:rPr>
          <w:rFonts w:eastAsia="等线" w:hint="default"/>
        </w:rPr>
        <w:t xml:space="preserve">Request message, or the </w:t>
      </w:r>
      <w:r w:rsidRPr="00AC368F">
        <w:rPr>
          <w:rFonts w:eastAsia="等线"/>
        </w:rPr>
        <w:t xml:space="preserve">Positioning </w:t>
      </w:r>
      <w:r w:rsidRPr="00E64DF5">
        <w:rPr>
          <w:rFonts w:eastAsia="等线" w:hint="default"/>
        </w:rPr>
        <w:t xml:space="preserve">Server UE itself </w:t>
      </w:r>
      <w:r w:rsidRPr="006D62FA">
        <w:rPr>
          <w:rFonts w:eastAsia="等线"/>
        </w:rPr>
        <w:t>determines the need for some location service</w:t>
      </w:r>
      <w:r w:rsidRPr="00E64DF5">
        <w:rPr>
          <w:rFonts w:eastAsia="等线"/>
        </w:rPr>
        <w:t>.</w:t>
      </w:r>
    </w:p>
    <w:p w14:paraId="562E8398" w14:textId="171EF902" w:rsidR="00401D13" w:rsidRDefault="00401D13" w:rsidP="00401D13">
      <w:pPr>
        <w:pStyle w:val="B1"/>
        <w:spacing w:after="120"/>
        <w:rPr>
          <w:rFonts w:eastAsia="等线" w:hint="default"/>
        </w:rPr>
      </w:pPr>
      <w:r w:rsidRPr="007E3249">
        <w:rPr>
          <w:rFonts w:eastAsia="等线"/>
        </w:rPr>
        <w:t>2.</w:t>
      </w:r>
      <w:r w:rsidRPr="007E3249">
        <w:rPr>
          <w:rFonts w:eastAsia="等线"/>
        </w:rPr>
        <w:tab/>
        <w:t xml:space="preserve">The </w:t>
      </w:r>
      <w:r>
        <w:rPr>
          <w:rFonts w:eastAsia="等线" w:hint="default"/>
        </w:rPr>
        <w:t>LMF/</w:t>
      </w:r>
      <w:r w:rsidRPr="007E3249">
        <w:rPr>
          <w:rFonts w:eastAsia="等线"/>
        </w:rPr>
        <w:t xml:space="preserve">Positioning Server UE obtains the </w:t>
      </w:r>
      <w:proofErr w:type="spellStart"/>
      <w:r w:rsidRPr="007E3249">
        <w:rPr>
          <w:rFonts w:eastAsia="等线"/>
        </w:rPr>
        <w:t>sidelink</w:t>
      </w:r>
      <w:proofErr w:type="spellEnd"/>
      <w:r w:rsidRPr="007E3249">
        <w:rPr>
          <w:rFonts w:eastAsia="等线"/>
        </w:rPr>
        <w:t xml:space="preserve"> positioning capability of the target UE from the target UE.</w:t>
      </w:r>
    </w:p>
    <w:p w14:paraId="517B4552" w14:textId="2B91DF6E" w:rsidR="00401D13" w:rsidRPr="007E3249" w:rsidRDefault="00401D13" w:rsidP="00401D13">
      <w:pPr>
        <w:pStyle w:val="B1"/>
        <w:spacing w:after="120"/>
        <w:rPr>
          <w:rFonts w:eastAsia="等线" w:hint="default"/>
        </w:rPr>
      </w:pPr>
      <w:r>
        <w:rPr>
          <w:rFonts w:eastAsia="等线" w:hint="default"/>
        </w:rPr>
        <w:t>3</w:t>
      </w:r>
      <w:r w:rsidRPr="007E3249">
        <w:rPr>
          <w:rFonts w:eastAsia="等线"/>
        </w:rPr>
        <w:t>.</w:t>
      </w:r>
      <w:r w:rsidRPr="007E3249">
        <w:rPr>
          <w:rFonts w:eastAsia="等线"/>
        </w:rPr>
        <w:tab/>
        <w:t xml:space="preserve">The </w:t>
      </w:r>
      <w:r>
        <w:rPr>
          <w:rFonts w:eastAsia="等线" w:hint="default"/>
        </w:rPr>
        <w:t>LMF/</w:t>
      </w:r>
      <w:r w:rsidRPr="007E3249">
        <w:rPr>
          <w:rFonts w:eastAsia="等线"/>
        </w:rPr>
        <w:t>Positioning Server UE sends a request for anchor UE information to the target UE.</w:t>
      </w:r>
    </w:p>
    <w:p w14:paraId="011F323C" w14:textId="77777777" w:rsidR="00401D13" w:rsidRPr="007E3249" w:rsidRDefault="00401D13" w:rsidP="00401D13">
      <w:pPr>
        <w:pStyle w:val="B1"/>
        <w:spacing w:after="120"/>
        <w:rPr>
          <w:rFonts w:eastAsia="等线" w:hint="default"/>
        </w:rPr>
      </w:pPr>
      <w:r>
        <w:rPr>
          <w:rFonts w:eastAsia="等线" w:hint="default"/>
        </w:rPr>
        <w:t>4</w:t>
      </w:r>
      <w:r w:rsidRPr="007E3249">
        <w:rPr>
          <w:rFonts w:eastAsia="等线"/>
        </w:rPr>
        <w:t>.</w:t>
      </w:r>
      <w:r w:rsidRPr="007E3249">
        <w:rPr>
          <w:rFonts w:eastAsia="等线"/>
        </w:rPr>
        <w:tab/>
        <w:t>The target UE initiates the discovery procedure over the PC5 interface to find the Anchor UE(s).</w:t>
      </w:r>
    </w:p>
    <w:p w14:paraId="24D6DA4D" w14:textId="1635573B" w:rsidR="00401D13" w:rsidRPr="007E3249" w:rsidRDefault="00401D13" w:rsidP="00401D13">
      <w:pPr>
        <w:pStyle w:val="B1"/>
        <w:spacing w:after="120"/>
        <w:rPr>
          <w:rFonts w:eastAsia="等线" w:hint="default"/>
        </w:rPr>
      </w:pPr>
      <w:r>
        <w:rPr>
          <w:rFonts w:eastAsia="等线" w:hint="default"/>
        </w:rPr>
        <w:t>5</w:t>
      </w:r>
      <w:r w:rsidRPr="007E3249">
        <w:rPr>
          <w:rFonts w:eastAsia="等线"/>
        </w:rPr>
        <w:t>.</w:t>
      </w:r>
      <w:r w:rsidRPr="007E3249">
        <w:rPr>
          <w:rFonts w:eastAsia="等线"/>
        </w:rPr>
        <w:tab/>
        <w:t xml:space="preserve">The target UE provides the anchor UE information to the </w:t>
      </w:r>
      <w:r>
        <w:rPr>
          <w:rFonts w:eastAsia="等线" w:hint="default"/>
        </w:rPr>
        <w:t>LMF/</w:t>
      </w:r>
      <w:r w:rsidRPr="007E3249">
        <w:rPr>
          <w:rFonts w:eastAsia="等线"/>
        </w:rPr>
        <w:t>Positioning Server UE.</w:t>
      </w:r>
    </w:p>
    <w:p w14:paraId="61817FC8" w14:textId="176024DD" w:rsidR="00401D13" w:rsidRPr="007E3249" w:rsidRDefault="00401D13" w:rsidP="00401D13">
      <w:pPr>
        <w:pStyle w:val="B1"/>
        <w:spacing w:after="120"/>
        <w:rPr>
          <w:rFonts w:eastAsia="等线" w:hint="default"/>
        </w:rPr>
      </w:pPr>
      <w:r>
        <w:rPr>
          <w:rFonts w:eastAsia="等线" w:hint="default"/>
        </w:rPr>
        <w:t>6</w:t>
      </w:r>
      <w:r w:rsidRPr="007E3249">
        <w:rPr>
          <w:rFonts w:eastAsia="等线"/>
        </w:rPr>
        <w:t>.</w:t>
      </w:r>
      <w:r w:rsidRPr="007E3249">
        <w:rPr>
          <w:rFonts w:eastAsia="等线"/>
        </w:rPr>
        <w:tab/>
        <w:t xml:space="preserve">The </w:t>
      </w:r>
      <w:r>
        <w:rPr>
          <w:rFonts w:eastAsia="等线" w:hint="default"/>
        </w:rPr>
        <w:t>LMF/</w:t>
      </w:r>
      <w:r w:rsidRPr="007E3249">
        <w:rPr>
          <w:rFonts w:eastAsia="等线"/>
        </w:rPr>
        <w:t xml:space="preserve">Positioning Server UE obtains the </w:t>
      </w:r>
      <w:proofErr w:type="spellStart"/>
      <w:r w:rsidRPr="007E3249">
        <w:rPr>
          <w:rFonts w:eastAsia="等线"/>
        </w:rPr>
        <w:t>sidelink</w:t>
      </w:r>
      <w:proofErr w:type="spellEnd"/>
      <w:r w:rsidRPr="007E3249">
        <w:rPr>
          <w:rFonts w:eastAsia="等线"/>
        </w:rPr>
        <w:t xml:space="preserve"> positioning capability of the anchor UEs.</w:t>
      </w:r>
    </w:p>
    <w:p w14:paraId="40100FC2" w14:textId="29210EC7" w:rsidR="00401D13" w:rsidRDefault="00401D13" w:rsidP="00401D13">
      <w:pPr>
        <w:pStyle w:val="B1"/>
        <w:spacing w:after="120"/>
        <w:rPr>
          <w:rFonts w:eastAsia="等线" w:hint="default"/>
        </w:rPr>
      </w:pPr>
      <w:r>
        <w:rPr>
          <w:rFonts w:eastAsia="等线" w:hint="default"/>
        </w:rPr>
        <w:t>7</w:t>
      </w:r>
      <w:r w:rsidRPr="007E3249">
        <w:rPr>
          <w:rFonts w:eastAsia="等线"/>
        </w:rPr>
        <w:t xml:space="preserve">. </w:t>
      </w:r>
      <w:r w:rsidRPr="007E3249">
        <w:rPr>
          <w:rFonts w:eastAsia="等线"/>
        </w:rPr>
        <w:tab/>
        <w:t xml:space="preserve">The </w:t>
      </w:r>
      <w:r>
        <w:rPr>
          <w:rFonts w:eastAsia="等线" w:hint="default"/>
        </w:rPr>
        <w:t>LMF/</w:t>
      </w:r>
      <w:r w:rsidRPr="007E3249">
        <w:rPr>
          <w:rFonts w:eastAsia="等线"/>
        </w:rPr>
        <w:t>Positioning Server UE selects the participating anchor UEs.</w:t>
      </w:r>
    </w:p>
    <w:p w14:paraId="7440A32F" w14:textId="1ED9943C" w:rsidR="006E47EA" w:rsidRPr="006E47EA" w:rsidRDefault="006E47EA" w:rsidP="00401D13">
      <w:pPr>
        <w:pStyle w:val="B1"/>
        <w:spacing w:after="120"/>
        <w:rPr>
          <w:rFonts w:eastAsia="等线" w:hint="default"/>
        </w:rPr>
      </w:pPr>
      <w:r>
        <w:rPr>
          <w:rFonts w:eastAsia="等线" w:hint="default"/>
        </w:rPr>
        <w:t>8</w:t>
      </w:r>
      <w:r w:rsidRPr="007E3249">
        <w:rPr>
          <w:rFonts w:eastAsia="等线"/>
        </w:rPr>
        <w:t xml:space="preserve">. </w:t>
      </w:r>
      <w:r w:rsidRPr="007E3249">
        <w:rPr>
          <w:rFonts w:eastAsia="等线"/>
        </w:rPr>
        <w:tab/>
        <w:t xml:space="preserve">The </w:t>
      </w:r>
      <w:r>
        <w:rPr>
          <w:rFonts w:eastAsia="等线" w:hint="default"/>
        </w:rPr>
        <w:t>LMF/</w:t>
      </w:r>
      <w:r w:rsidRPr="007E3249">
        <w:rPr>
          <w:rFonts w:eastAsia="等线"/>
        </w:rPr>
        <w:t xml:space="preserve">Positioning Server UE </w:t>
      </w:r>
      <w:r>
        <w:rPr>
          <w:rFonts w:eastAsia="等线" w:hint="default"/>
        </w:rPr>
        <w:t xml:space="preserve">determines the positioning method/measurement </w:t>
      </w:r>
      <w:r w:rsidRPr="006E47EA">
        <w:rPr>
          <w:rFonts w:eastAsia="等线"/>
        </w:rPr>
        <w:t>materials</w:t>
      </w:r>
      <w:r w:rsidRPr="007E3249">
        <w:rPr>
          <w:rFonts w:eastAsia="等线"/>
        </w:rPr>
        <w:t>.</w:t>
      </w:r>
    </w:p>
    <w:p w14:paraId="43395D71" w14:textId="7A0A977F" w:rsidR="00401D13" w:rsidRPr="007E3249" w:rsidRDefault="006E47EA" w:rsidP="00401D13">
      <w:pPr>
        <w:pStyle w:val="B1"/>
        <w:spacing w:after="120"/>
        <w:rPr>
          <w:rFonts w:eastAsia="等线" w:hint="default"/>
        </w:rPr>
      </w:pPr>
      <w:r>
        <w:rPr>
          <w:rFonts w:eastAsia="等线" w:hint="default"/>
        </w:rPr>
        <w:lastRenderedPageBreak/>
        <w:t>9</w:t>
      </w:r>
      <w:r w:rsidR="00401D13" w:rsidRPr="007E3249">
        <w:rPr>
          <w:rFonts w:eastAsia="等线"/>
        </w:rPr>
        <w:t xml:space="preserve">. </w:t>
      </w:r>
      <w:r w:rsidR="00401D13" w:rsidRPr="007E3249">
        <w:rPr>
          <w:rFonts w:eastAsia="等线"/>
        </w:rPr>
        <w:tab/>
        <w:t xml:space="preserve">The </w:t>
      </w:r>
      <w:r w:rsidR="00401D13">
        <w:rPr>
          <w:rFonts w:eastAsia="等线" w:hint="default"/>
        </w:rPr>
        <w:t>LMF/</w:t>
      </w:r>
      <w:r w:rsidR="00401D13" w:rsidRPr="007E3249">
        <w:rPr>
          <w:rFonts w:eastAsia="等线"/>
        </w:rPr>
        <w:t xml:space="preserve">Positioning Server UE </w:t>
      </w:r>
      <w:r w:rsidRPr="006E47EA">
        <w:rPr>
          <w:rFonts w:eastAsia="等线"/>
        </w:rPr>
        <w:t xml:space="preserve">initiates the </w:t>
      </w:r>
      <w:proofErr w:type="spellStart"/>
      <w:r w:rsidRPr="006E47EA">
        <w:rPr>
          <w:rFonts w:eastAsia="等线"/>
        </w:rPr>
        <w:t>sidelink</w:t>
      </w:r>
      <w:proofErr w:type="spellEnd"/>
      <w:r w:rsidRPr="006E47EA">
        <w:rPr>
          <w:rFonts w:eastAsia="等线"/>
        </w:rPr>
        <w:t xml:space="preserve"> positioning assistance data transfer procedure (for SL PRS measurement/transmission) to the </w:t>
      </w:r>
      <w:r>
        <w:rPr>
          <w:rFonts w:eastAsia="等线" w:hint="default"/>
        </w:rPr>
        <w:t>target</w:t>
      </w:r>
      <w:r w:rsidRPr="006E47EA">
        <w:rPr>
          <w:rFonts w:eastAsia="等线"/>
        </w:rPr>
        <w:t xml:space="preserve"> </w:t>
      </w:r>
      <w:proofErr w:type="gramStart"/>
      <w:r w:rsidRPr="006E47EA">
        <w:rPr>
          <w:rFonts w:eastAsia="等线"/>
        </w:rPr>
        <w:t>UE</w:t>
      </w:r>
      <w:r w:rsidRPr="006E47EA" w:rsidDel="006E47EA">
        <w:rPr>
          <w:rFonts w:eastAsia="等线"/>
        </w:rPr>
        <w:t xml:space="preserve"> </w:t>
      </w:r>
      <w:r w:rsidR="00401D13" w:rsidRPr="007E3249">
        <w:rPr>
          <w:rFonts w:eastAsia="等线"/>
        </w:rPr>
        <w:t>.</w:t>
      </w:r>
      <w:proofErr w:type="gramEnd"/>
    </w:p>
    <w:p w14:paraId="0AC29B56" w14:textId="0B542A52" w:rsidR="00401D13" w:rsidRPr="007E3249" w:rsidRDefault="006E47EA" w:rsidP="00401D13">
      <w:pPr>
        <w:pStyle w:val="B1"/>
        <w:spacing w:after="120"/>
        <w:rPr>
          <w:rFonts w:eastAsia="等线" w:hint="default"/>
        </w:rPr>
      </w:pPr>
      <w:r>
        <w:rPr>
          <w:rFonts w:eastAsia="等线" w:hint="default"/>
        </w:rPr>
        <w:t>10</w:t>
      </w:r>
      <w:r w:rsidR="00401D13" w:rsidRPr="007E3249">
        <w:rPr>
          <w:rFonts w:eastAsia="等线"/>
        </w:rPr>
        <w:t xml:space="preserve">. The </w:t>
      </w:r>
      <w:r w:rsidR="00401D13">
        <w:rPr>
          <w:rFonts w:eastAsia="等线" w:hint="default"/>
        </w:rPr>
        <w:t>LMF/</w:t>
      </w:r>
      <w:r w:rsidR="00401D13" w:rsidRPr="007E3249">
        <w:rPr>
          <w:rFonts w:eastAsia="等线"/>
        </w:rPr>
        <w:t xml:space="preserve">Positioning Server UE initiates the </w:t>
      </w:r>
      <w:proofErr w:type="spellStart"/>
      <w:r w:rsidR="00401D13" w:rsidRPr="007E3249">
        <w:rPr>
          <w:rFonts w:eastAsia="等线"/>
        </w:rPr>
        <w:t>sidelink</w:t>
      </w:r>
      <w:proofErr w:type="spellEnd"/>
      <w:r w:rsidR="00401D13" w:rsidRPr="007E3249">
        <w:rPr>
          <w:rFonts w:eastAsia="等线"/>
        </w:rPr>
        <w:t xml:space="preserve"> positioning assistance data transfer procedure (</w:t>
      </w:r>
      <w:r w:rsidRPr="006E47EA">
        <w:rPr>
          <w:rFonts w:eastAsia="等线"/>
        </w:rPr>
        <w:t xml:space="preserve">for SL PRS </w:t>
      </w:r>
      <w:r>
        <w:rPr>
          <w:rFonts w:eastAsia="等线" w:hint="default"/>
        </w:rPr>
        <w:t>t</w:t>
      </w:r>
      <w:r w:rsidRPr="006E47EA">
        <w:rPr>
          <w:rFonts w:eastAsia="等线"/>
        </w:rPr>
        <w:t>ransmission/measurement</w:t>
      </w:r>
      <w:r w:rsidR="00401D13" w:rsidRPr="007E3249">
        <w:rPr>
          <w:rFonts w:eastAsia="等线"/>
        </w:rPr>
        <w:t xml:space="preserve">) to the anchor UEs. </w:t>
      </w:r>
    </w:p>
    <w:p w14:paraId="66CDD934" w14:textId="72E3A8A5" w:rsidR="00401D13" w:rsidRPr="007E3249" w:rsidRDefault="00401D13" w:rsidP="00401D13">
      <w:pPr>
        <w:pStyle w:val="B1"/>
        <w:spacing w:after="120"/>
        <w:rPr>
          <w:rFonts w:eastAsia="等线" w:hint="default"/>
        </w:rPr>
      </w:pPr>
      <w:r w:rsidRPr="007E3249">
        <w:rPr>
          <w:rFonts w:eastAsia="等线"/>
        </w:rPr>
        <w:t>1</w:t>
      </w:r>
      <w:r w:rsidR="006E47EA">
        <w:rPr>
          <w:rFonts w:eastAsia="等线" w:hint="default"/>
        </w:rPr>
        <w:t>1</w:t>
      </w:r>
      <w:r w:rsidRPr="007E3249">
        <w:rPr>
          <w:rFonts w:eastAsia="等线"/>
        </w:rPr>
        <w:t xml:space="preserve">. The </w:t>
      </w:r>
      <w:r>
        <w:rPr>
          <w:rFonts w:eastAsia="等线" w:hint="default"/>
        </w:rPr>
        <w:t>LMF/</w:t>
      </w:r>
      <w:r w:rsidRPr="007E3249">
        <w:rPr>
          <w:rFonts w:eastAsia="等线"/>
        </w:rPr>
        <w:t xml:space="preserve">Positioning Server UE sends the </w:t>
      </w:r>
      <w:proofErr w:type="spellStart"/>
      <w:r w:rsidRPr="007E3249">
        <w:rPr>
          <w:rFonts w:eastAsia="等线"/>
        </w:rPr>
        <w:t>sidelink</w:t>
      </w:r>
      <w:proofErr w:type="spellEnd"/>
      <w:r w:rsidRPr="007E3249">
        <w:rPr>
          <w:rFonts w:eastAsia="等线"/>
        </w:rPr>
        <w:t xml:space="preserve"> positioning request location information message to the anchor UEs/target UE.</w:t>
      </w:r>
    </w:p>
    <w:p w14:paraId="02128B1E" w14:textId="248621C7" w:rsidR="00401D13" w:rsidRPr="007E3249" w:rsidRDefault="00401D13" w:rsidP="00401D13">
      <w:pPr>
        <w:pStyle w:val="B1"/>
        <w:spacing w:after="120"/>
        <w:rPr>
          <w:rFonts w:eastAsia="等线" w:hint="default"/>
        </w:rPr>
      </w:pPr>
      <w:r w:rsidRPr="007E3249">
        <w:rPr>
          <w:rFonts w:eastAsia="等线"/>
        </w:rPr>
        <w:t>1</w:t>
      </w:r>
      <w:r w:rsidR="006E47EA">
        <w:rPr>
          <w:rFonts w:eastAsia="等线" w:hint="default"/>
        </w:rPr>
        <w:t>2</w:t>
      </w:r>
      <w:r w:rsidRPr="007E3249">
        <w:rPr>
          <w:rFonts w:eastAsia="等线"/>
        </w:rPr>
        <w:t xml:space="preserve">. The anchor UEs </w:t>
      </w:r>
      <w:r w:rsidR="006E47EA">
        <w:rPr>
          <w:rFonts w:eastAsia="等线" w:hint="default"/>
        </w:rPr>
        <w:t>perform</w:t>
      </w:r>
      <w:r w:rsidR="006E47EA" w:rsidRPr="006E47EA">
        <w:t xml:space="preserve"> </w:t>
      </w:r>
      <w:r w:rsidR="006E47EA">
        <w:rPr>
          <w:rFonts w:eastAsia="等线" w:hint="default"/>
        </w:rPr>
        <w:t>m</w:t>
      </w:r>
      <w:r w:rsidR="006E47EA" w:rsidRPr="006E47EA">
        <w:rPr>
          <w:rFonts w:eastAsia="等线"/>
        </w:rPr>
        <w:t>easurement/transmission of SL-</w:t>
      </w:r>
      <w:proofErr w:type="gramStart"/>
      <w:r w:rsidR="006E47EA" w:rsidRPr="006E47EA">
        <w:rPr>
          <w:rFonts w:eastAsia="等线"/>
        </w:rPr>
        <w:t>PRS</w:t>
      </w:r>
      <w:r w:rsidR="006E47EA" w:rsidRPr="006E47EA" w:rsidDel="006E47EA">
        <w:rPr>
          <w:rFonts w:eastAsia="等线"/>
        </w:rPr>
        <w:t xml:space="preserve"> </w:t>
      </w:r>
      <w:r w:rsidRPr="007E3249">
        <w:rPr>
          <w:rFonts w:eastAsia="等线"/>
        </w:rPr>
        <w:t>.</w:t>
      </w:r>
      <w:proofErr w:type="gramEnd"/>
    </w:p>
    <w:p w14:paraId="1C6FAE9B" w14:textId="593524F1" w:rsidR="00401D13" w:rsidRPr="007E3249" w:rsidRDefault="00401D13" w:rsidP="00401D13">
      <w:pPr>
        <w:pStyle w:val="B1"/>
        <w:spacing w:after="120"/>
        <w:rPr>
          <w:rFonts w:eastAsia="等线" w:hint="default"/>
        </w:rPr>
      </w:pPr>
      <w:r w:rsidRPr="007E3249">
        <w:rPr>
          <w:rFonts w:eastAsia="等线"/>
        </w:rPr>
        <w:t>1</w:t>
      </w:r>
      <w:r w:rsidR="006E47EA">
        <w:rPr>
          <w:rFonts w:eastAsia="等线" w:hint="default"/>
        </w:rPr>
        <w:t>3</w:t>
      </w:r>
      <w:r w:rsidRPr="007E3249">
        <w:rPr>
          <w:rFonts w:eastAsia="等线"/>
        </w:rPr>
        <w:t>. The target UE</w:t>
      </w:r>
      <w:r w:rsidR="006E47EA" w:rsidRPr="006E47EA">
        <w:rPr>
          <w:rFonts w:eastAsia="等线" w:hint="default"/>
        </w:rPr>
        <w:t xml:space="preserve"> </w:t>
      </w:r>
      <w:r w:rsidR="006E47EA">
        <w:rPr>
          <w:rFonts w:eastAsia="等线" w:hint="default"/>
        </w:rPr>
        <w:t>performs</w:t>
      </w:r>
      <w:r w:rsidR="006E47EA" w:rsidRPr="006E47EA">
        <w:t xml:space="preserve"> </w:t>
      </w:r>
      <w:r w:rsidR="006E47EA" w:rsidRPr="006E47EA">
        <w:rPr>
          <w:rFonts w:eastAsia="等线"/>
        </w:rPr>
        <w:t>transmission/</w:t>
      </w:r>
      <w:r w:rsidR="006E47EA">
        <w:rPr>
          <w:rFonts w:eastAsia="等线" w:hint="default"/>
        </w:rPr>
        <w:t>m</w:t>
      </w:r>
      <w:r w:rsidR="006E47EA" w:rsidRPr="006E47EA">
        <w:rPr>
          <w:rFonts w:eastAsia="等线"/>
        </w:rPr>
        <w:t>easurement of SL-</w:t>
      </w:r>
      <w:proofErr w:type="gramStart"/>
      <w:r w:rsidR="006E47EA" w:rsidRPr="006E47EA">
        <w:rPr>
          <w:rFonts w:eastAsia="等线"/>
        </w:rPr>
        <w:t>PRS</w:t>
      </w:r>
      <w:r w:rsidR="006E47EA" w:rsidRPr="006E47EA" w:rsidDel="006E47EA">
        <w:rPr>
          <w:rFonts w:eastAsia="等线"/>
        </w:rPr>
        <w:t xml:space="preserve"> </w:t>
      </w:r>
      <w:r w:rsidR="006E47EA" w:rsidRPr="007E3249">
        <w:rPr>
          <w:rFonts w:eastAsia="等线"/>
        </w:rPr>
        <w:t>.</w:t>
      </w:r>
      <w:proofErr w:type="gramEnd"/>
      <w:r w:rsidR="006E47EA" w:rsidDel="006E47EA">
        <w:rPr>
          <w:rFonts w:eastAsia="等线" w:hint="default"/>
        </w:rPr>
        <w:t xml:space="preserve"> </w:t>
      </w:r>
      <w:r w:rsidRPr="007E3249">
        <w:rPr>
          <w:rFonts w:eastAsia="等线"/>
        </w:rPr>
        <w:t>.</w:t>
      </w:r>
    </w:p>
    <w:p w14:paraId="038A2657" w14:textId="1ADEF765" w:rsidR="00401D13" w:rsidRPr="007E3249" w:rsidRDefault="00401D13" w:rsidP="00401D13">
      <w:pPr>
        <w:pStyle w:val="B1"/>
        <w:spacing w:after="120"/>
        <w:rPr>
          <w:rFonts w:eastAsia="等线" w:hint="default"/>
        </w:rPr>
      </w:pPr>
      <w:r w:rsidRPr="007E3249">
        <w:rPr>
          <w:rFonts w:eastAsia="等线"/>
        </w:rPr>
        <w:t>1</w:t>
      </w:r>
      <w:r w:rsidR="006E47EA">
        <w:rPr>
          <w:rFonts w:eastAsia="等线" w:hint="default"/>
        </w:rPr>
        <w:t>4</w:t>
      </w:r>
      <w:r w:rsidRPr="007E3249">
        <w:rPr>
          <w:rFonts w:eastAsia="等线"/>
        </w:rPr>
        <w:t>. The anchor UEs/target UE</w:t>
      </w:r>
      <w:r w:rsidR="006E47EA">
        <w:rPr>
          <w:rFonts w:eastAsia="等线" w:hint="default"/>
        </w:rPr>
        <w:t xml:space="preserve"> </w:t>
      </w:r>
      <w:r w:rsidRPr="007E3249">
        <w:rPr>
          <w:rFonts w:eastAsia="等线"/>
        </w:rPr>
        <w:t xml:space="preserve">send the </w:t>
      </w:r>
      <w:proofErr w:type="spellStart"/>
      <w:r w:rsidRPr="007E3249">
        <w:rPr>
          <w:rFonts w:eastAsia="等线"/>
        </w:rPr>
        <w:t>sidelink</w:t>
      </w:r>
      <w:proofErr w:type="spellEnd"/>
      <w:r w:rsidRPr="007E3249">
        <w:rPr>
          <w:rFonts w:eastAsia="等线"/>
        </w:rPr>
        <w:t xml:space="preserve"> positioning provide location information message including measurement results to the </w:t>
      </w:r>
      <w:r>
        <w:rPr>
          <w:rFonts w:eastAsia="等线" w:hint="default"/>
        </w:rPr>
        <w:t>LMF/</w:t>
      </w:r>
      <w:r w:rsidRPr="007E3249">
        <w:rPr>
          <w:rFonts w:eastAsia="等线"/>
        </w:rPr>
        <w:t>Positioning Server UE.</w:t>
      </w:r>
    </w:p>
    <w:p w14:paraId="65ED7A4C" w14:textId="76C59E80" w:rsidR="00401D13" w:rsidRDefault="00401D13" w:rsidP="00401D13">
      <w:pPr>
        <w:pStyle w:val="B1"/>
        <w:spacing w:after="120"/>
        <w:rPr>
          <w:rFonts w:eastAsia="等线" w:hint="default"/>
        </w:rPr>
      </w:pPr>
      <w:r w:rsidRPr="007E3249">
        <w:rPr>
          <w:rFonts w:eastAsia="等线"/>
        </w:rPr>
        <w:t>1</w:t>
      </w:r>
      <w:r w:rsidR="006E47EA">
        <w:rPr>
          <w:rFonts w:eastAsia="等线" w:hint="default"/>
        </w:rPr>
        <w:t>5</w:t>
      </w:r>
      <w:r w:rsidRPr="007E3249">
        <w:rPr>
          <w:rFonts w:eastAsia="等线"/>
        </w:rPr>
        <w:t xml:space="preserve">. The </w:t>
      </w:r>
      <w:r>
        <w:rPr>
          <w:rFonts w:eastAsia="等线" w:hint="default"/>
        </w:rPr>
        <w:t>LMF/</w:t>
      </w:r>
      <w:r w:rsidRPr="007E3249">
        <w:rPr>
          <w:rFonts w:eastAsia="等线"/>
        </w:rPr>
        <w:t>Positioning Server UE performs the location calculation and obtains the location information of target UE.</w:t>
      </w:r>
    </w:p>
    <w:p w14:paraId="62799345" w14:textId="165E9947" w:rsidR="00401D13" w:rsidRDefault="00401D13" w:rsidP="00401D13">
      <w:pPr>
        <w:pStyle w:val="B1"/>
        <w:spacing w:after="120"/>
        <w:rPr>
          <w:rFonts w:eastAsia="等线" w:hint="default"/>
        </w:rPr>
      </w:pPr>
      <w:r w:rsidRPr="007E3249">
        <w:rPr>
          <w:rFonts w:eastAsia="等线"/>
        </w:rPr>
        <w:t>1</w:t>
      </w:r>
      <w:r w:rsidR="006E47EA">
        <w:rPr>
          <w:rFonts w:eastAsia="等线" w:hint="default"/>
        </w:rPr>
        <w:t>6</w:t>
      </w:r>
      <w:r w:rsidRPr="007E3249">
        <w:rPr>
          <w:rFonts w:eastAsia="等线"/>
        </w:rPr>
        <w:t>.</w:t>
      </w:r>
      <w:r w:rsidRPr="007E3249">
        <w:rPr>
          <w:rFonts w:eastAsia="等线"/>
        </w:rPr>
        <w:tab/>
        <w:t xml:space="preserve">The </w:t>
      </w:r>
      <w:r>
        <w:rPr>
          <w:rFonts w:eastAsia="等线" w:hint="default"/>
        </w:rPr>
        <w:t>LMF/</w:t>
      </w:r>
      <w:r w:rsidRPr="007E3249">
        <w:rPr>
          <w:rFonts w:eastAsia="等线"/>
        </w:rPr>
        <w:t xml:space="preserve">Positioning Server UE </w:t>
      </w:r>
      <w:r>
        <w:rPr>
          <w:rFonts w:eastAsia="等线" w:hint="default"/>
        </w:rPr>
        <w:t>responses</w:t>
      </w:r>
      <w:r w:rsidRPr="007E3249">
        <w:rPr>
          <w:rFonts w:eastAsia="等线"/>
        </w:rPr>
        <w:t xml:space="preserve"> Location Service Response.</w:t>
      </w:r>
    </w:p>
    <w:p w14:paraId="6D1399DA" w14:textId="014570C4" w:rsidR="00401D13" w:rsidRPr="00E64DF5" w:rsidRDefault="00401D13" w:rsidP="00401D13">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 xml:space="preserve">Proposal </w:t>
      </w:r>
      <w:r w:rsidR="003612B6">
        <w:rPr>
          <w:rFonts w:ascii="Arial" w:eastAsiaTheme="minorEastAsia" w:hAnsi="Arial" w:cs="Arial"/>
          <w:b/>
          <w:lang w:eastAsia="zh-CN"/>
        </w:rPr>
        <w:t>8</w:t>
      </w:r>
      <w:r w:rsidRPr="00E64DF5">
        <w:rPr>
          <w:rFonts w:ascii="Arial" w:eastAsiaTheme="minorEastAsia" w:hAnsi="Arial" w:cs="Arial"/>
          <w:b/>
          <w:lang w:eastAsia="zh-CN"/>
        </w:rPr>
        <w:t>:</w:t>
      </w:r>
      <w:r w:rsidR="00EA5958">
        <w:rPr>
          <w:rFonts w:ascii="Arial" w:eastAsiaTheme="minorEastAsia" w:hAnsi="Arial" w:cs="Arial"/>
          <w:b/>
          <w:lang w:eastAsia="zh-CN"/>
        </w:rPr>
        <w:t xml:space="preserve"> </w:t>
      </w:r>
      <w:r w:rsidRPr="00E730BD">
        <w:rPr>
          <w:rFonts w:ascii="Arial" w:eastAsiaTheme="minorEastAsia" w:hAnsi="Arial" w:cs="Arial"/>
          <w:b/>
          <w:lang w:eastAsia="zh-CN"/>
        </w:rPr>
        <w:t xml:space="preserve">take the above </w:t>
      </w:r>
      <w:r w:rsidR="00EA5958">
        <w:rPr>
          <w:rFonts w:ascii="Arial" w:eastAsiaTheme="minorEastAsia" w:hAnsi="Arial" w:cs="Arial"/>
          <w:b/>
          <w:szCs w:val="21"/>
          <w:lang w:val="en-US" w:eastAsia="zh-CN"/>
        </w:rPr>
        <w:t xml:space="preserve">unified </w:t>
      </w:r>
      <w:proofErr w:type="spellStart"/>
      <w:r w:rsidRPr="00E730BD">
        <w:rPr>
          <w:rFonts w:ascii="Arial" w:eastAsiaTheme="minorEastAsia" w:hAnsi="Arial" w:cs="Arial"/>
          <w:b/>
          <w:lang w:eastAsia="zh-CN"/>
        </w:rPr>
        <w:t>signaling</w:t>
      </w:r>
      <w:proofErr w:type="spellEnd"/>
      <w:r w:rsidRPr="00E730BD">
        <w:rPr>
          <w:rFonts w:ascii="Arial" w:eastAsiaTheme="minorEastAsia" w:hAnsi="Arial" w:cs="Arial"/>
          <w:b/>
          <w:lang w:eastAsia="zh-CN"/>
        </w:rPr>
        <w:t xml:space="preserve"> procedures as the baseline for further discussion.</w:t>
      </w:r>
    </w:p>
    <w:p w14:paraId="2F0713A7" w14:textId="3D89C3FC" w:rsidR="00B66F99" w:rsidRDefault="00B66F99" w:rsidP="00042795">
      <w:pPr>
        <w:spacing w:beforeLines="50" w:before="120"/>
        <w:jc w:val="both"/>
        <w:rPr>
          <w:rFonts w:eastAsiaTheme="minorEastAsia"/>
          <w:sz w:val="18"/>
          <w:lang w:eastAsia="zh-CN"/>
        </w:rPr>
      </w:pPr>
    </w:p>
    <w:p w14:paraId="6FF92423" w14:textId="03D52160" w:rsidR="006E4B01" w:rsidRPr="00716367" w:rsidRDefault="006E4B01" w:rsidP="006E4B01">
      <w:pPr>
        <w:pStyle w:val="2"/>
        <w:numPr>
          <w:ilvl w:val="0"/>
          <w:numId w:val="0"/>
        </w:numPr>
        <w:rPr>
          <w:b w:val="0"/>
          <w:lang w:val="en-US"/>
        </w:rPr>
      </w:pPr>
      <w:r>
        <w:rPr>
          <w:b w:val="0"/>
          <w:lang w:val="en-US"/>
        </w:rPr>
        <w:t>2.</w:t>
      </w:r>
      <w:r w:rsidR="003612B6">
        <w:rPr>
          <w:b w:val="0"/>
          <w:lang w:val="en-US"/>
        </w:rPr>
        <w:t>6</w:t>
      </w:r>
      <w:r>
        <w:rPr>
          <w:b w:val="0"/>
          <w:lang w:val="en-US"/>
        </w:rPr>
        <w:t xml:space="preserve"> UE Discovery</w:t>
      </w:r>
    </w:p>
    <w:p w14:paraId="3AEA992B" w14:textId="77777777" w:rsidR="006E4B01" w:rsidRDefault="006E4B01" w:rsidP="006E4B01">
      <w:pPr>
        <w:spacing w:beforeLines="50" w:before="120" w:after="120" w:line="260" w:lineRule="exact"/>
        <w:jc w:val="both"/>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here are </w:t>
      </w:r>
      <w:r w:rsidRPr="00687D0F">
        <w:rPr>
          <w:rFonts w:eastAsiaTheme="minorEastAsia"/>
          <w:szCs w:val="21"/>
          <w:lang w:eastAsia="zh-CN"/>
        </w:rPr>
        <w:t>Model A and Model B discovery</w:t>
      </w:r>
      <w:r>
        <w:rPr>
          <w:rFonts w:eastAsiaTheme="minorEastAsia"/>
          <w:szCs w:val="21"/>
          <w:lang w:eastAsia="zh-CN"/>
        </w:rPr>
        <w:t>:</w:t>
      </w:r>
    </w:p>
    <w:p w14:paraId="5502E4E1" w14:textId="77777777" w:rsidR="006E4B01" w:rsidRPr="00687D0F" w:rsidRDefault="006E4B01" w:rsidP="006E4B01">
      <w:pPr>
        <w:spacing w:beforeLines="50" w:before="120" w:after="120" w:line="260" w:lineRule="exact"/>
        <w:jc w:val="both"/>
        <w:rPr>
          <w:rFonts w:eastAsiaTheme="minorEastAsia"/>
          <w:szCs w:val="21"/>
          <w:lang w:eastAsia="zh-CN"/>
        </w:rPr>
      </w:pPr>
      <w:r w:rsidRPr="00687D0F">
        <w:rPr>
          <w:rFonts w:eastAsiaTheme="minorEastAsia"/>
          <w:szCs w:val="21"/>
          <w:lang w:eastAsia="zh-CN"/>
        </w:rPr>
        <w:t>-</w:t>
      </w:r>
      <w:r w:rsidRPr="00687D0F">
        <w:rPr>
          <w:rFonts w:eastAsiaTheme="minorEastAsia"/>
          <w:szCs w:val="21"/>
          <w:lang w:eastAsia="zh-CN"/>
        </w:rPr>
        <w:tab/>
        <w:t xml:space="preserve">Model A </w:t>
      </w:r>
      <w:r>
        <w:rPr>
          <w:rFonts w:eastAsiaTheme="minorEastAsia"/>
          <w:szCs w:val="21"/>
          <w:lang w:eastAsia="zh-CN"/>
        </w:rPr>
        <w:t xml:space="preserve">(i.e., </w:t>
      </w:r>
      <w:r w:rsidRPr="00687D0F">
        <w:rPr>
          <w:rFonts w:eastAsiaTheme="minorEastAsia"/>
          <w:szCs w:val="21"/>
          <w:lang w:eastAsia="zh-CN"/>
        </w:rPr>
        <w:t>"</w:t>
      </w:r>
      <w:r>
        <w:rPr>
          <w:rFonts w:eastAsiaTheme="minorEastAsia"/>
          <w:szCs w:val="21"/>
          <w:lang w:eastAsia="zh-CN"/>
        </w:rPr>
        <w:t>I am here</w:t>
      </w:r>
      <w:r w:rsidRPr="00687D0F">
        <w:rPr>
          <w:rFonts w:eastAsiaTheme="minorEastAsia"/>
          <w:szCs w:val="21"/>
          <w:lang w:eastAsia="zh-CN"/>
        </w:rPr>
        <w:t>"</w:t>
      </w:r>
      <w:r>
        <w:rPr>
          <w:rFonts w:eastAsiaTheme="minorEastAsia"/>
          <w:szCs w:val="21"/>
          <w:lang w:eastAsia="zh-CN"/>
        </w:rPr>
        <w:t xml:space="preserve"> mode) </w:t>
      </w:r>
      <w:r w:rsidRPr="00687D0F">
        <w:rPr>
          <w:rFonts w:eastAsiaTheme="minorEastAsia"/>
          <w:szCs w:val="21"/>
          <w:lang w:eastAsia="zh-CN"/>
        </w:rPr>
        <w:t>uses a single discovery protocol message (Announcement)</w:t>
      </w:r>
      <w:r>
        <w:rPr>
          <w:rFonts w:eastAsiaTheme="minorEastAsia"/>
          <w:szCs w:val="21"/>
          <w:lang w:eastAsia="zh-CN"/>
        </w:rPr>
        <w:t xml:space="preserve">. </w:t>
      </w:r>
    </w:p>
    <w:p w14:paraId="6B1378E8" w14:textId="77777777" w:rsidR="006E4B01" w:rsidRDefault="006E4B01" w:rsidP="006E4B01">
      <w:pPr>
        <w:spacing w:beforeLines="50" w:before="120" w:after="120" w:line="260" w:lineRule="exact"/>
        <w:ind w:left="426" w:hangingChars="213" w:hanging="426"/>
        <w:jc w:val="both"/>
        <w:rPr>
          <w:rFonts w:eastAsiaTheme="minorEastAsia"/>
          <w:szCs w:val="21"/>
          <w:lang w:eastAsia="zh-CN"/>
        </w:rPr>
      </w:pPr>
      <w:r w:rsidRPr="00687D0F">
        <w:rPr>
          <w:rFonts w:eastAsiaTheme="minorEastAsia"/>
          <w:szCs w:val="21"/>
          <w:lang w:eastAsia="zh-CN"/>
        </w:rPr>
        <w:t>-</w:t>
      </w:r>
      <w:r w:rsidRPr="00687D0F">
        <w:rPr>
          <w:rFonts w:eastAsiaTheme="minorEastAsia"/>
          <w:szCs w:val="21"/>
          <w:lang w:eastAsia="zh-CN"/>
        </w:rPr>
        <w:tab/>
        <w:t>Model B</w:t>
      </w:r>
      <w:r>
        <w:rPr>
          <w:rFonts w:eastAsiaTheme="minorEastAsia"/>
          <w:szCs w:val="21"/>
          <w:lang w:eastAsia="zh-CN"/>
        </w:rPr>
        <w:t xml:space="preserve"> (i.e., </w:t>
      </w:r>
      <w:r w:rsidRPr="00687D0F">
        <w:rPr>
          <w:rFonts w:eastAsiaTheme="minorEastAsia"/>
          <w:szCs w:val="21"/>
          <w:lang w:eastAsia="zh-CN"/>
        </w:rPr>
        <w:t>"who is there?" / "are you there?"</w:t>
      </w:r>
      <w:r>
        <w:rPr>
          <w:rFonts w:eastAsiaTheme="minorEastAsia"/>
          <w:szCs w:val="21"/>
          <w:lang w:eastAsia="zh-CN"/>
        </w:rPr>
        <w:t xml:space="preserve"> mode)</w:t>
      </w:r>
      <w:r w:rsidRPr="00687D0F">
        <w:rPr>
          <w:rFonts w:eastAsiaTheme="minorEastAsia"/>
          <w:szCs w:val="21"/>
          <w:lang w:eastAsia="zh-CN"/>
        </w:rPr>
        <w:t xml:space="preserve"> uses two discovery protocol messages (Solicitation and Response).</w:t>
      </w:r>
    </w:p>
    <w:p w14:paraId="65124F12" w14:textId="77777777" w:rsidR="006E4B01" w:rsidRDefault="006E4B01" w:rsidP="006E4B01">
      <w:pPr>
        <w:spacing w:beforeLines="50" w:before="120" w:after="120" w:line="260" w:lineRule="exact"/>
        <w:jc w:val="both"/>
        <w:rPr>
          <w:rFonts w:eastAsiaTheme="minorEastAsia"/>
          <w:szCs w:val="21"/>
          <w:lang w:eastAsia="zh-CN"/>
        </w:rPr>
      </w:pPr>
      <w:r>
        <w:rPr>
          <w:rFonts w:eastAsiaTheme="minorEastAsia" w:hint="eastAsia"/>
          <w:szCs w:val="21"/>
          <w:lang w:eastAsia="zh-CN"/>
        </w:rPr>
        <w:t>T</w:t>
      </w:r>
      <w:r>
        <w:rPr>
          <w:rFonts w:eastAsiaTheme="minorEastAsia"/>
          <w:szCs w:val="21"/>
          <w:lang w:eastAsia="zh-CN"/>
        </w:rPr>
        <w:t>he discovery procedures are as below (extracted from [1]):</w:t>
      </w:r>
    </w:p>
    <w:tbl>
      <w:tblPr>
        <w:tblStyle w:val="af4"/>
        <w:tblW w:w="0" w:type="auto"/>
        <w:tblLook w:val="04A0" w:firstRow="1" w:lastRow="0" w:firstColumn="1" w:lastColumn="0" w:noHBand="0" w:noVBand="1"/>
      </w:tblPr>
      <w:tblGrid>
        <w:gridCol w:w="9060"/>
      </w:tblGrid>
      <w:tr w:rsidR="006E4B01" w14:paraId="42AC74B5" w14:textId="77777777" w:rsidTr="00C95A03">
        <w:tc>
          <w:tcPr>
            <w:tcW w:w="9060" w:type="dxa"/>
          </w:tcPr>
          <w:p w14:paraId="0A7049DF" w14:textId="77777777" w:rsidR="006E4B01" w:rsidRDefault="006E4B01" w:rsidP="00C95A03">
            <w:pPr>
              <w:pStyle w:val="TH"/>
              <w:rPr>
                <w:rFonts w:eastAsia="等线"/>
              </w:rPr>
            </w:pPr>
            <w:r>
              <w:rPr>
                <w:rFonts w:eastAsia="Times New Roman"/>
                <w:lang w:eastAsia="en-GB"/>
              </w:rPr>
              <w:object w:dxaOrig="9645" w:dyaOrig="2550" w14:anchorId="4434208E">
                <v:shape id="_x0000_i1030" type="#_x0000_t75" style="width:483pt;height:127.2pt" o:ole="">
                  <v:imagedata r:id="rId20" o:title=""/>
                </v:shape>
                <o:OLEObject Type="Embed" ProgID="Visio.Drawing.15" ShapeID="_x0000_i1030" DrawAspect="Content" ObjectID="_1745413969" r:id="rId21"/>
              </w:object>
            </w:r>
          </w:p>
          <w:p w14:paraId="10CEABCF" w14:textId="77777777" w:rsidR="006E4B01" w:rsidRDefault="006E4B01" w:rsidP="00C95A03">
            <w:pPr>
              <w:pStyle w:val="TF"/>
              <w:rPr>
                <w:lang w:eastAsia="zh-CN"/>
              </w:rPr>
            </w:pPr>
            <w:r>
              <w:rPr>
                <w:lang w:eastAsia="zh-CN"/>
              </w:rPr>
              <w:t>Figure 6.</w:t>
            </w:r>
            <w:r>
              <w:rPr>
                <w:lang w:val="en-US" w:eastAsia="zh-CN"/>
              </w:rPr>
              <w:t>4</w:t>
            </w:r>
            <w:r>
              <w:rPr>
                <w:lang w:eastAsia="zh-CN"/>
              </w:rPr>
              <w:t>.2.1-1: Ranging/SL Positioning UE discovery in Model A</w:t>
            </w:r>
          </w:p>
          <w:p w14:paraId="63A1D5BA" w14:textId="77777777" w:rsidR="006E4B01" w:rsidRPr="00A77A53" w:rsidRDefault="006E4B01" w:rsidP="00C95A03">
            <w:pPr>
              <w:pStyle w:val="TF"/>
              <w:rPr>
                <w:rFonts w:eastAsiaTheme="minorEastAsia"/>
                <w:lang w:eastAsia="zh-CN"/>
              </w:rPr>
            </w:pPr>
          </w:p>
          <w:p w14:paraId="52911CE2" w14:textId="77777777" w:rsidR="006E4B01" w:rsidRDefault="006E4B01" w:rsidP="00C95A03">
            <w:pPr>
              <w:pStyle w:val="TH"/>
              <w:rPr>
                <w:rFonts w:eastAsia="等线"/>
              </w:rPr>
            </w:pPr>
            <w:r>
              <w:rPr>
                <w:rFonts w:eastAsia="Times New Roman"/>
                <w:lang w:eastAsia="en-GB"/>
              </w:rPr>
              <w:object w:dxaOrig="9645" w:dyaOrig="2565" w14:anchorId="1ED1C181">
                <v:shape id="_x0000_i1031" type="#_x0000_t75" style="width:483pt;height:128.4pt" o:ole="">
                  <v:imagedata r:id="rId22" o:title=""/>
                </v:shape>
                <o:OLEObject Type="Embed" ProgID="Visio.Drawing.15" ShapeID="_x0000_i1031" DrawAspect="Content" ObjectID="_1745413970" r:id="rId23"/>
              </w:object>
            </w:r>
          </w:p>
          <w:p w14:paraId="240DDB8D" w14:textId="77777777" w:rsidR="006E4B01" w:rsidRPr="00A77A53" w:rsidRDefault="006E4B01" w:rsidP="00C95A03">
            <w:pPr>
              <w:pStyle w:val="TF"/>
              <w:rPr>
                <w:rFonts w:eastAsiaTheme="minorEastAsia"/>
                <w:szCs w:val="21"/>
                <w:lang w:eastAsia="zh-CN"/>
              </w:rPr>
            </w:pPr>
            <w:r>
              <w:rPr>
                <w:lang w:eastAsia="zh-CN"/>
              </w:rPr>
              <w:t>Figure 6.4.2.1-2: Ranging/SL Positioning UE discovery in Model B</w:t>
            </w:r>
          </w:p>
        </w:tc>
      </w:tr>
    </w:tbl>
    <w:p w14:paraId="6D061E57" w14:textId="42D04891" w:rsidR="006E4B01" w:rsidRDefault="006E4B01" w:rsidP="006E4B01">
      <w:pPr>
        <w:spacing w:beforeLines="50" w:before="120" w:after="120" w:line="260" w:lineRule="exact"/>
        <w:jc w:val="both"/>
        <w:rPr>
          <w:rFonts w:eastAsiaTheme="minorEastAsia"/>
          <w:szCs w:val="21"/>
          <w:lang w:eastAsia="zh-CN"/>
        </w:rPr>
      </w:pPr>
      <w:r>
        <w:rPr>
          <w:rFonts w:eastAsiaTheme="minorEastAsia"/>
          <w:szCs w:val="21"/>
          <w:lang w:eastAsia="zh-CN"/>
        </w:rPr>
        <w:t xml:space="preserve">For </w:t>
      </w:r>
      <w:proofErr w:type="spellStart"/>
      <w:r>
        <w:rPr>
          <w:rFonts w:eastAsiaTheme="minorEastAsia"/>
          <w:szCs w:val="21"/>
          <w:lang w:eastAsia="zh-CN"/>
        </w:rPr>
        <w:t>sidelink</w:t>
      </w:r>
      <w:proofErr w:type="spellEnd"/>
      <w:r>
        <w:rPr>
          <w:rFonts w:eastAsiaTheme="minorEastAsia"/>
          <w:szCs w:val="21"/>
          <w:lang w:eastAsia="zh-CN"/>
        </w:rPr>
        <w:t xml:space="preserve"> positioning, UE ID</w:t>
      </w:r>
      <w:r w:rsidR="008305EB">
        <w:rPr>
          <w:rFonts w:eastAsiaTheme="minorEastAsia" w:hint="eastAsia"/>
          <w:szCs w:val="21"/>
          <w:lang w:eastAsia="zh-CN"/>
        </w:rPr>
        <w:t>s</w:t>
      </w:r>
      <w:r>
        <w:rPr>
          <w:rFonts w:eastAsiaTheme="minorEastAsia"/>
          <w:szCs w:val="21"/>
          <w:lang w:eastAsia="zh-CN"/>
        </w:rPr>
        <w:t xml:space="preserve"> of target UE and reference UE (note: in this paper, </w:t>
      </w:r>
      <w:r w:rsidRPr="00CD335A">
        <w:rPr>
          <w:rFonts w:eastAsiaTheme="minorEastAsia"/>
          <w:szCs w:val="21"/>
          <w:lang w:eastAsia="zh-CN"/>
        </w:rPr>
        <w:t>reference UE is the UE of the target UE relative to its location</w:t>
      </w:r>
      <w:r>
        <w:rPr>
          <w:rFonts w:eastAsiaTheme="minorEastAsia"/>
          <w:szCs w:val="21"/>
          <w:lang w:eastAsia="zh-CN"/>
        </w:rPr>
        <w:t xml:space="preserve"> in case </w:t>
      </w:r>
      <w:r w:rsidRPr="00F737C4">
        <w:rPr>
          <w:rFonts w:eastAsiaTheme="minorEastAsia"/>
          <w:szCs w:val="21"/>
          <w:lang w:eastAsia="zh-CN"/>
        </w:rPr>
        <w:t>relative positioning or ranging</w:t>
      </w:r>
      <w:r>
        <w:rPr>
          <w:rFonts w:eastAsiaTheme="minorEastAsia"/>
          <w:szCs w:val="21"/>
          <w:lang w:eastAsia="zh-CN"/>
        </w:rPr>
        <w:t>) are</w:t>
      </w:r>
      <w:r w:rsidR="008F583A">
        <w:rPr>
          <w:rFonts w:eastAsiaTheme="minorEastAsia"/>
          <w:szCs w:val="21"/>
          <w:lang w:eastAsia="zh-CN"/>
        </w:rPr>
        <w:t xml:space="preserve"> expected to be</w:t>
      </w:r>
      <w:r>
        <w:rPr>
          <w:rFonts w:eastAsiaTheme="minorEastAsia"/>
          <w:szCs w:val="21"/>
          <w:lang w:eastAsia="zh-CN"/>
        </w:rPr>
        <w:t xml:space="preserve"> provided in</w:t>
      </w:r>
      <w:r w:rsidR="008F583A">
        <w:rPr>
          <w:rFonts w:eastAsiaTheme="minorEastAsia"/>
          <w:szCs w:val="21"/>
          <w:lang w:eastAsia="zh-CN"/>
        </w:rPr>
        <w:t xml:space="preserve"> </w:t>
      </w:r>
      <w:r w:rsidR="008F583A">
        <w:rPr>
          <w:rFonts w:eastAsiaTheme="minorEastAsia" w:hint="eastAsia"/>
          <w:szCs w:val="21"/>
          <w:lang w:eastAsia="zh-CN"/>
        </w:rPr>
        <w:t>the</w:t>
      </w:r>
      <w:r w:rsidR="00667E21">
        <w:rPr>
          <w:rFonts w:eastAsiaTheme="minorEastAsia"/>
          <w:szCs w:val="21"/>
          <w:lang w:eastAsia="zh-CN"/>
        </w:rPr>
        <w:t xml:space="preserve"> </w:t>
      </w:r>
      <w:r w:rsidR="00667E21">
        <w:rPr>
          <w:rFonts w:eastAsiaTheme="minorEastAsia" w:hint="eastAsia"/>
          <w:szCs w:val="21"/>
          <w:lang w:eastAsia="zh-CN"/>
        </w:rPr>
        <w:t>LCS</w:t>
      </w:r>
      <w:r>
        <w:rPr>
          <w:rFonts w:eastAsiaTheme="minorEastAsia"/>
          <w:szCs w:val="21"/>
          <w:lang w:eastAsia="zh-CN"/>
        </w:rPr>
        <w:t xml:space="preserve"> request. </w:t>
      </w:r>
      <w:r w:rsidRPr="00F737C4">
        <w:rPr>
          <w:rFonts w:eastAsiaTheme="minorEastAsia"/>
          <w:szCs w:val="21"/>
          <w:lang w:eastAsia="zh-CN"/>
        </w:rPr>
        <w:t>Model A discovery is a single message procedure,</w:t>
      </w:r>
      <w:r w:rsidR="007C76DD">
        <w:rPr>
          <w:rFonts w:eastAsiaTheme="minorEastAsia"/>
          <w:szCs w:val="21"/>
          <w:lang w:eastAsia="zh-CN"/>
        </w:rPr>
        <w:t xml:space="preserve"> </w:t>
      </w:r>
      <w:r w:rsidRPr="00F737C4">
        <w:rPr>
          <w:rFonts w:eastAsiaTheme="minorEastAsia"/>
          <w:szCs w:val="21"/>
          <w:lang w:eastAsia="zh-CN"/>
        </w:rPr>
        <w:t>which is mainly used to announce some information</w:t>
      </w:r>
      <w:r>
        <w:rPr>
          <w:rFonts w:eastAsiaTheme="minorEastAsia"/>
          <w:szCs w:val="21"/>
          <w:lang w:eastAsia="zh-CN"/>
        </w:rPr>
        <w:t xml:space="preserve">. Therefore, </w:t>
      </w:r>
      <w:r w:rsidR="00B75DAA">
        <w:rPr>
          <w:rFonts w:eastAsiaTheme="minorEastAsia"/>
          <w:szCs w:val="21"/>
          <w:lang w:eastAsia="zh-CN"/>
        </w:rPr>
        <w:t>m</w:t>
      </w:r>
      <w:r w:rsidR="00B75DAA" w:rsidRPr="00F737C4">
        <w:rPr>
          <w:rFonts w:eastAsiaTheme="minorEastAsia"/>
          <w:szCs w:val="21"/>
          <w:lang w:eastAsia="zh-CN"/>
        </w:rPr>
        <w:t xml:space="preserve">odel </w:t>
      </w:r>
      <w:r w:rsidRPr="00F737C4">
        <w:rPr>
          <w:rFonts w:eastAsiaTheme="minorEastAsia"/>
          <w:szCs w:val="21"/>
          <w:lang w:eastAsia="zh-CN"/>
        </w:rPr>
        <w:t>A discovery</w:t>
      </w:r>
      <w:r>
        <w:rPr>
          <w:rFonts w:eastAsiaTheme="minorEastAsia"/>
          <w:szCs w:val="21"/>
          <w:lang w:eastAsia="zh-CN"/>
        </w:rPr>
        <w:t xml:space="preserve"> is not applicable for </w:t>
      </w:r>
      <w:r w:rsidRPr="00F737C4">
        <w:rPr>
          <w:rFonts w:eastAsiaTheme="minorEastAsia"/>
          <w:szCs w:val="21"/>
          <w:lang w:eastAsia="zh-CN"/>
        </w:rPr>
        <w:t>target UE discovery</w:t>
      </w:r>
      <w:r>
        <w:rPr>
          <w:rFonts w:eastAsiaTheme="minorEastAsia"/>
          <w:szCs w:val="21"/>
          <w:lang w:eastAsia="zh-CN"/>
        </w:rPr>
        <w:t xml:space="preserve"> and reference </w:t>
      </w:r>
      <w:r w:rsidRPr="00CD335A">
        <w:rPr>
          <w:rFonts w:eastAsiaTheme="minorEastAsia"/>
          <w:szCs w:val="21"/>
          <w:lang w:eastAsia="zh-CN"/>
        </w:rPr>
        <w:t>UE discovery</w:t>
      </w:r>
      <w:r w:rsidR="0002183D">
        <w:rPr>
          <w:rFonts w:eastAsiaTheme="minorEastAsia"/>
          <w:szCs w:val="21"/>
          <w:lang w:eastAsia="zh-CN"/>
        </w:rPr>
        <w:t>,</w:t>
      </w:r>
      <w:r w:rsidR="00AE23E6">
        <w:rPr>
          <w:rFonts w:eastAsiaTheme="minorEastAsia"/>
          <w:szCs w:val="21"/>
          <w:lang w:eastAsia="zh-CN"/>
        </w:rPr>
        <w:t xml:space="preserve"> while</w:t>
      </w:r>
      <w:r>
        <w:rPr>
          <w:rFonts w:eastAsiaTheme="minorEastAsia"/>
          <w:szCs w:val="21"/>
          <w:lang w:eastAsia="zh-CN"/>
        </w:rPr>
        <w:t xml:space="preserve"> model B </w:t>
      </w:r>
      <w:r w:rsidRPr="00CD335A">
        <w:rPr>
          <w:rFonts w:eastAsiaTheme="minorEastAsia"/>
          <w:szCs w:val="21"/>
          <w:lang w:eastAsia="zh-CN"/>
        </w:rPr>
        <w:t>discovery is applicable</w:t>
      </w:r>
      <w:r>
        <w:rPr>
          <w:rFonts w:eastAsiaTheme="minorEastAsia"/>
          <w:szCs w:val="21"/>
          <w:lang w:eastAsia="zh-CN"/>
        </w:rPr>
        <w:t xml:space="preserve">. </w:t>
      </w:r>
      <w:r w:rsidRPr="00CD335A">
        <w:rPr>
          <w:rFonts w:eastAsiaTheme="minorEastAsia"/>
          <w:szCs w:val="21"/>
          <w:lang w:eastAsia="zh-CN"/>
        </w:rPr>
        <w:t xml:space="preserve">The SLPP </w:t>
      </w:r>
      <w:proofErr w:type="spellStart"/>
      <w:r w:rsidRPr="00CD335A">
        <w:rPr>
          <w:rFonts w:eastAsiaTheme="minorEastAsia"/>
          <w:szCs w:val="21"/>
          <w:lang w:eastAsia="zh-CN"/>
        </w:rPr>
        <w:t>metafield</w:t>
      </w:r>
      <w:proofErr w:type="spellEnd"/>
      <w:r w:rsidRPr="00CD335A">
        <w:rPr>
          <w:rFonts w:eastAsiaTheme="minorEastAsia"/>
          <w:szCs w:val="21"/>
          <w:lang w:eastAsia="zh-CN"/>
        </w:rPr>
        <w:t xml:space="preserve"> in </w:t>
      </w:r>
      <w:r w:rsidR="0002183D">
        <w:rPr>
          <w:rFonts w:eastAsiaTheme="minorEastAsia"/>
          <w:szCs w:val="21"/>
          <w:lang w:eastAsia="zh-CN"/>
        </w:rPr>
        <w:t xml:space="preserve">the </w:t>
      </w:r>
      <w:r w:rsidRPr="00CD335A">
        <w:rPr>
          <w:rFonts w:eastAsiaTheme="minorEastAsia"/>
          <w:szCs w:val="21"/>
          <w:lang w:eastAsia="zh-CN"/>
        </w:rPr>
        <w:t xml:space="preserve">Solicitation message </w:t>
      </w:r>
      <w:r>
        <w:rPr>
          <w:rFonts w:eastAsiaTheme="minorEastAsia"/>
          <w:szCs w:val="21"/>
          <w:lang w:eastAsia="zh-CN"/>
        </w:rPr>
        <w:t xml:space="preserve">should </w:t>
      </w:r>
      <w:r w:rsidRPr="00CD335A">
        <w:rPr>
          <w:rFonts w:eastAsiaTheme="minorEastAsia"/>
          <w:szCs w:val="21"/>
          <w:lang w:eastAsia="zh-CN"/>
        </w:rPr>
        <w:t xml:space="preserve">include </w:t>
      </w:r>
      <w:r w:rsidR="0002183D">
        <w:rPr>
          <w:rFonts w:eastAsiaTheme="minorEastAsia"/>
          <w:szCs w:val="21"/>
          <w:lang w:eastAsia="zh-CN"/>
        </w:rPr>
        <w:t xml:space="preserve">UE </w:t>
      </w:r>
      <w:r w:rsidRPr="00CD335A">
        <w:rPr>
          <w:rFonts w:eastAsiaTheme="minorEastAsia"/>
          <w:szCs w:val="21"/>
          <w:lang w:eastAsia="zh-CN"/>
        </w:rPr>
        <w:t xml:space="preserve">role indicator and UE ID. </w:t>
      </w:r>
    </w:p>
    <w:p w14:paraId="4EA32420" w14:textId="5BE48375" w:rsidR="006E4B01" w:rsidRPr="00985E58" w:rsidRDefault="006E4B01" w:rsidP="004224E0">
      <w:pPr>
        <w:spacing w:beforeLines="50" w:before="12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sidR="003612B6">
        <w:rPr>
          <w:rFonts w:ascii="Arial" w:eastAsiaTheme="minorEastAsia" w:hAnsi="Arial" w:cs="Arial"/>
          <w:b/>
          <w:szCs w:val="21"/>
          <w:lang w:val="en-US" w:eastAsia="zh-CN"/>
        </w:rPr>
        <w:t>9</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w:t>
      </w:r>
      <w:r w:rsidR="004224E0">
        <w:rPr>
          <w:rFonts w:ascii="Arial" w:eastAsiaTheme="minorEastAsia" w:hAnsi="Arial" w:cs="Arial"/>
          <w:b/>
          <w:szCs w:val="21"/>
          <w:lang w:val="en-US" w:eastAsia="zh-CN"/>
        </w:rPr>
        <w:t>To support model B discovery of target UE and reference UE</w:t>
      </w:r>
      <w:r w:rsidR="00924184">
        <w:rPr>
          <w:rFonts w:ascii="Arial" w:eastAsiaTheme="minorEastAsia" w:hAnsi="Arial" w:cs="Arial"/>
          <w:b/>
          <w:szCs w:val="21"/>
          <w:lang w:val="en-US" w:eastAsia="zh-CN"/>
        </w:rPr>
        <w:t xml:space="preserve"> </w:t>
      </w:r>
      <w:r w:rsidR="00750923">
        <w:rPr>
          <w:rFonts w:ascii="Arial" w:eastAsiaTheme="minorEastAsia" w:hAnsi="Arial" w:cs="Arial"/>
          <w:b/>
          <w:szCs w:val="21"/>
          <w:lang w:val="en-US" w:eastAsia="zh-CN"/>
        </w:rPr>
        <w:t>for</w:t>
      </w:r>
      <w:r w:rsidR="00924184">
        <w:rPr>
          <w:rFonts w:ascii="Arial" w:eastAsiaTheme="minorEastAsia" w:hAnsi="Arial" w:cs="Arial"/>
          <w:b/>
          <w:szCs w:val="21"/>
          <w:lang w:val="en-US" w:eastAsia="zh-CN"/>
        </w:rPr>
        <w:t xml:space="preserve"> ranging</w:t>
      </w:r>
      <w:r w:rsidR="004224E0">
        <w:rPr>
          <w:rFonts w:ascii="Arial" w:eastAsiaTheme="minorEastAsia" w:hAnsi="Arial" w:cs="Arial"/>
          <w:b/>
          <w:szCs w:val="21"/>
          <w:lang w:val="en-US" w:eastAsia="zh-CN"/>
        </w:rPr>
        <w:t>, t</w:t>
      </w:r>
      <w:r w:rsidRPr="00985E58">
        <w:rPr>
          <w:rFonts w:ascii="Arial" w:eastAsiaTheme="minorEastAsia" w:hAnsi="Arial" w:cs="Arial"/>
          <w:b/>
        </w:rPr>
        <w:t xml:space="preserve">he SLPP </w:t>
      </w:r>
      <w:proofErr w:type="spellStart"/>
      <w:r w:rsidRPr="00985E58">
        <w:rPr>
          <w:rFonts w:ascii="Arial" w:eastAsiaTheme="minorEastAsia" w:hAnsi="Arial" w:cs="Arial"/>
          <w:b/>
        </w:rPr>
        <w:t>metafield</w:t>
      </w:r>
      <w:proofErr w:type="spellEnd"/>
      <w:r w:rsidRPr="00985E58">
        <w:rPr>
          <w:rFonts w:ascii="Arial" w:eastAsiaTheme="minorEastAsia" w:hAnsi="Arial" w:cs="Arial"/>
          <w:b/>
        </w:rPr>
        <w:t xml:space="preserve"> in Solicitation message</w:t>
      </w:r>
      <w:r w:rsidR="000D05E7">
        <w:rPr>
          <w:rFonts w:ascii="Arial" w:eastAsiaTheme="minorEastAsia" w:hAnsi="Arial" w:cs="Arial"/>
          <w:b/>
        </w:rPr>
        <w:t xml:space="preserve"> should</w:t>
      </w:r>
      <w:r w:rsidRPr="00985E58">
        <w:rPr>
          <w:rFonts w:ascii="Arial" w:eastAsiaTheme="minorEastAsia" w:hAnsi="Arial" w:cs="Arial"/>
          <w:b/>
        </w:rPr>
        <w:t xml:space="preserve"> </w:t>
      </w:r>
      <w:proofErr w:type="spellStart"/>
      <w:r w:rsidRPr="00985E58">
        <w:rPr>
          <w:rFonts w:ascii="Arial" w:eastAsiaTheme="minorEastAsia" w:hAnsi="Arial" w:cs="Arial"/>
          <w:b/>
        </w:rPr>
        <w:t>includes</w:t>
      </w:r>
      <w:proofErr w:type="spellEnd"/>
      <w:r w:rsidR="00954A5A">
        <w:rPr>
          <w:rFonts w:ascii="Arial" w:eastAsiaTheme="minorEastAsia" w:hAnsi="Arial" w:cs="Arial"/>
          <w:b/>
        </w:rPr>
        <w:t xml:space="preserve"> UE</w:t>
      </w:r>
      <w:r w:rsidRPr="00985E58">
        <w:rPr>
          <w:rFonts w:ascii="Arial" w:eastAsiaTheme="minorEastAsia" w:hAnsi="Arial" w:cs="Arial"/>
          <w:b/>
        </w:rPr>
        <w:t xml:space="preserve"> role </w:t>
      </w:r>
      <w:r w:rsidR="009115E1">
        <w:rPr>
          <w:rFonts w:ascii="Arial" w:eastAsiaTheme="minorEastAsia" w:hAnsi="Arial" w:cs="Arial"/>
          <w:b/>
        </w:rPr>
        <w:t>information</w:t>
      </w:r>
      <w:r w:rsidRPr="00985E58">
        <w:rPr>
          <w:rFonts w:ascii="Arial" w:eastAsiaTheme="minorEastAsia" w:hAnsi="Arial" w:cs="Arial"/>
          <w:b/>
        </w:rPr>
        <w:t xml:space="preserve"> and UE ID. </w:t>
      </w:r>
    </w:p>
    <w:p w14:paraId="63ADB198" w14:textId="77777777" w:rsidR="006E4B01" w:rsidRPr="00DC351B" w:rsidRDefault="006E4B01" w:rsidP="006E4B01">
      <w:pPr>
        <w:spacing w:beforeLines="50" w:before="120" w:after="120" w:line="260" w:lineRule="exact"/>
        <w:jc w:val="both"/>
        <w:rPr>
          <w:rFonts w:eastAsiaTheme="minorEastAsia"/>
          <w:szCs w:val="21"/>
          <w:lang w:eastAsia="zh-CN"/>
        </w:rPr>
      </w:pPr>
      <w:r w:rsidRPr="00E30742">
        <w:rPr>
          <w:rFonts w:eastAsiaTheme="minorEastAsia"/>
          <w:szCs w:val="21"/>
          <w:lang w:eastAsia="zh-CN"/>
        </w:rPr>
        <w:t xml:space="preserve">For anchor UE discovery in case absolute positioning, </w:t>
      </w:r>
      <w:r>
        <w:rPr>
          <w:rFonts w:eastAsiaTheme="minorEastAsia"/>
          <w:szCs w:val="21"/>
          <w:lang w:eastAsia="zh-CN"/>
        </w:rPr>
        <w:t xml:space="preserve">we think that </w:t>
      </w:r>
      <w:r w:rsidRPr="00E30742">
        <w:rPr>
          <w:rFonts w:eastAsiaTheme="minorEastAsia"/>
          <w:szCs w:val="21"/>
          <w:lang w:eastAsia="zh-CN"/>
        </w:rPr>
        <w:t xml:space="preserve">model A discovery </w:t>
      </w:r>
      <w:r>
        <w:rPr>
          <w:rFonts w:eastAsiaTheme="minorEastAsia"/>
          <w:szCs w:val="21"/>
          <w:lang w:eastAsia="zh-CN"/>
        </w:rPr>
        <w:t xml:space="preserve">can be used at least for session-less positioning. In the case, </w:t>
      </w:r>
      <w:r w:rsidRPr="00E30742">
        <w:rPr>
          <w:rFonts w:eastAsiaTheme="minorEastAsia"/>
          <w:szCs w:val="21"/>
          <w:lang w:eastAsia="zh-CN"/>
        </w:rPr>
        <w:t xml:space="preserve">the SLPP </w:t>
      </w:r>
      <w:proofErr w:type="spellStart"/>
      <w:r w:rsidRPr="00E30742">
        <w:rPr>
          <w:rFonts w:eastAsiaTheme="minorEastAsia"/>
          <w:szCs w:val="21"/>
          <w:lang w:eastAsia="zh-CN"/>
        </w:rPr>
        <w:t>metafield</w:t>
      </w:r>
      <w:proofErr w:type="spellEnd"/>
      <w:r w:rsidRPr="00E30742">
        <w:rPr>
          <w:rFonts w:eastAsiaTheme="minorEastAsia"/>
          <w:szCs w:val="21"/>
          <w:lang w:eastAsia="zh-CN"/>
        </w:rPr>
        <w:t xml:space="preserve"> in </w:t>
      </w:r>
      <w:proofErr w:type="spellStart"/>
      <w:r w:rsidRPr="00E30742">
        <w:rPr>
          <w:rFonts w:eastAsiaTheme="minorEastAsia"/>
          <w:szCs w:val="21"/>
          <w:lang w:eastAsia="zh-CN"/>
        </w:rPr>
        <w:t>Annoucement</w:t>
      </w:r>
      <w:proofErr w:type="spellEnd"/>
      <w:r w:rsidRPr="00E30742">
        <w:rPr>
          <w:rFonts w:eastAsiaTheme="minorEastAsia"/>
          <w:szCs w:val="21"/>
          <w:lang w:eastAsia="zh-CN"/>
        </w:rPr>
        <w:t xml:space="preserve"> message </w:t>
      </w:r>
      <w:r>
        <w:rPr>
          <w:rFonts w:eastAsiaTheme="minorEastAsia"/>
          <w:szCs w:val="21"/>
          <w:lang w:eastAsia="zh-CN"/>
        </w:rPr>
        <w:t xml:space="preserve">should </w:t>
      </w:r>
      <w:r w:rsidRPr="00E30742">
        <w:rPr>
          <w:rFonts w:eastAsiaTheme="minorEastAsia"/>
          <w:szCs w:val="21"/>
          <w:lang w:eastAsia="zh-CN"/>
        </w:rPr>
        <w:t xml:space="preserve">include role </w:t>
      </w:r>
      <w:proofErr w:type="gramStart"/>
      <w:r w:rsidRPr="00E30742">
        <w:rPr>
          <w:rFonts w:eastAsiaTheme="minorEastAsia"/>
          <w:szCs w:val="21"/>
          <w:lang w:eastAsia="zh-CN"/>
        </w:rPr>
        <w:t>indicator(</w:t>
      </w:r>
      <w:proofErr w:type="gramEnd"/>
      <w:r w:rsidRPr="00E30742">
        <w:rPr>
          <w:rFonts w:eastAsiaTheme="minorEastAsia"/>
          <w:szCs w:val="21"/>
          <w:lang w:eastAsia="zh-CN"/>
        </w:rPr>
        <w:t>anchor UE), assistant data(e.g., SL PRS transmission config)</w:t>
      </w:r>
      <w:r>
        <w:rPr>
          <w:rFonts w:eastAsiaTheme="minorEastAsia"/>
          <w:szCs w:val="21"/>
          <w:lang w:eastAsia="zh-CN"/>
        </w:rPr>
        <w:t>.</w:t>
      </w:r>
      <w:r w:rsidRPr="00E30742">
        <w:rPr>
          <w:rFonts w:eastAsiaTheme="minorEastAsia"/>
          <w:szCs w:val="21"/>
          <w:lang w:eastAsia="zh-CN"/>
        </w:rPr>
        <w:t xml:space="preserve"> </w:t>
      </w:r>
      <w:r>
        <w:rPr>
          <w:rFonts w:eastAsiaTheme="minorEastAsia"/>
          <w:szCs w:val="21"/>
          <w:lang w:eastAsia="zh-CN"/>
        </w:rPr>
        <w:t>L</w:t>
      </w:r>
      <w:r w:rsidRPr="00E30742">
        <w:rPr>
          <w:rFonts w:eastAsiaTheme="minorEastAsia"/>
          <w:szCs w:val="21"/>
          <w:lang w:eastAsia="zh-CN"/>
        </w:rPr>
        <w:t xml:space="preserve">ocation info </w:t>
      </w:r>
      <w:r>
        <w:rPr>
          <w:rFonts w:eastAsiaTheme="minorEastAsia"/>
          <w:szCs w:val="21"/>
          <w:lang w:eastAsia="zh-CN"/>
        </w:rPr>
        <w:t>of anchor UE is FFS since it is unclear whether there is security issue. M</w:t>
      </w:r>
      <w:r w:rsidRPr="00E30742">
        <w:rPr>
          <w:rFonts w:eastAsiaTheme="minorEastAsia"/>
          <w:szCs w:val="21"/>
          <w:lang w:eastAsia="zh-CN"/>
        </w:rPr>
        <w:t xml:space="preserve">odel </w:t>
      </w:r>
      <w:r>
        <w:rPr>
          <w:rFonts w:eastAsiaTheme="minorEastAsia"/>
          <w:szCs w:val="21"/>
          <w:lang w:eastAsia="zh-CN"/>
        </w:rPr>
        <w:t>B</w:t>
      </w:r>
      <w:r w:rsidRPr="00E30742">
        <w:rPr>
          <w:rFonts w:eastAsiaTheme="minorEastAsia"/>
          <w:szCs w:val="21"/>
          <w:lang w:eastAsia="zh-CN"/>
        </w:rPr>
        <w:t xml:space="preserve"> discovery can be used</w:t>
      </w:r>
      <w:r>
        <w:rPr>
          <w:rFonts w:eastAsiaTheme="minorEastAsia"/>
          <w:szCs w:val="21"/>
          <w:lang w:eastAsia="zh-CN"/>
        </w:rPr>
        <w:t xml:space="preserve"> for session-based positioning. Besides role indicator, some filter conditions, </w:t>
      </w:r>
      <w:r w:rsidRPr="0078294B">
        <w:rPr>
          <w:rFonts w:eastAsiaTheme="minorEastAsia"/>
          <w:szCs w:val="21"/>
          <w:lang w:eastAsia="zh-CN"/>
        </w:rPr>
        <w:t>e.g., supported method requirement</w:t>
      </w:r>
      <w:r>
        <w:rPr>
          <w:rFonts w:eastAsiaTheme="minorEastAsia"/>
          <w:szCs w:val="21"/>
          <w:lang w:eastAsia="zh-CN"/>
        </w:rPr>
        <w:t xml:space="preserve">, can be included in </w:t>
      </w:r>
      <w:r w:rsidRPr="00E30742">
        <w:rPr>
          <w:rFonts w:eastAsiaTheme="minorEastAsia"/>
          <w:szCs w:val="21"/>
          <w:lang w:eastAsia="zh-CN"/>
        </w:rPr>
        <w:t>Solicitation message</w:t>
      </w:r>
      <w:r>
        <w:rPr>
          <w:rFonts w:eastAsiaTheme="minorEastAsia"/>
          <w:szCs w:val="21"/>
          <w:lang w:eastAsia="zh-CN"/>
        </w:rPr>
        <w:t xml:space="preserve">, which can reduce the unnecessary interaction for the </w:t>
      </w:r>
      <w:r w:rsidRPr="0078294B">
        <w:rPr>
          <w:rFonts w:eastAsiaTheme="minorEastAsia"/>
          <w:szCs w:val="21"/>
          <w:lang w:eastAsia="zh-CN"/>
        </w:rPr>
        <w:t>unsuitable</w:t>
      </w:r>
      <w:r>
        <w:rPr>
          <w:rFonts w:eastAsiaTheme="minorEastAsia"/>
          <w:szCs w:val="21"/>
          <w:lang w:eastAsia="zh-CN"/>
        </w:rPr>
        <w:t xml:space="preserve"> anchor UEs. </w:t>
      </w:r>
      <w:r w:rsidRPr="00DC351B">
        <w:rPr>
          <w:rFonts w:eastAsiaTheme="minorEastAsia"/>
          <w:szCs w:val="21"/>
          <w:lang w:eastAsia="zh-CN"/>
        </w:rPr>
        <w:t>For absolute positioning, the location of anchor UE must be known or be able to be known</w:t>
      </w:r>
      <w:r>
        <w:rPr>
          <w:rFonts w:eastAsiaTheme="minorEastAsia"/>
          <w:szCs w:val="21"/>
          <w:lang w:eastAsia="zh-CN"/>
        </w:rPr>
        <w:t>,</w:t>
      </w:r>
      <w:r w:rsidRPr="00DC351B">
        <w:rPr>
          <w:rFonts w:eastAsiaTheme="minorEastAsia"/>
          <w:szCs w:val="21"/>
          <w:lang w:eastAsia="zh-CN"/>
        </w:rPr>
        <w:t xml:space="preserve"> </w:t>
      </w:r>
      <w:r>
        <w:rPr>
          <w:rFonts w:eastAsiaTheme="minorEastAsia"/>
          <w:szCs w:val="21"/>
          <w:lang w:eastAsia="zh-CN"/>
        </w:rPr>
        <w:t>o</w:t>
      </w:r>
      <w:r w:rsidRPr="00DC351B">
        <w:rPr>
          <w:rFonts w:eastAsiaTheme="minorEastAsia"/>
          <w:szCs w:val="21"/>
          <w:lang w:eastAsia="zh-CN"/>
        </w:rPr>
        <w:t xml:space="preserve">therwise the anchor UE is meaningless. </w:t>
      </w:r>
      <w:r>
        <w:rPr>
          <w:rFonts w:eastAsiaTheme="minorEastAsia"/>
          <w:szCs w:val="21"/>
          <w:lang w:eastAsia="zh-CN"/>
        </w:rPr>
        <w:t xml:space="preserve">If there is role </w:t>
      </w:r>
      <w:r w:rsidRPr="00BD72BE">
        <w:rPr>
          <w:rFonts w:eastAsiaTheme="minorEastAsia"/>
          <w:szCs w:val="21"/>
          <w:lang w:eastAsia="zh-CN"/>
        </w:rPr>
        <w:t>distinguish</w:t>
      </w:r>
      <w:r>
        <w:rPr>
          <w:rFonts w:eastAsiaTheme="minorEastAsia"/>
          <w:szCs w:val="21"/>
          <w:lang w:eastAsia="zh-CN"/>
        </w:rPr>
        <w:t xml:space="preserve"> between </w:t>
      </w:r>
      <w:r w:rsidRPr="00BD72BE">
        <w:rPr>
          <w:rFonts w:eastAsiaTheme="minorEastAsia"/>
          <w:szCs w:val="21"/>
          <w:lang w:eastAsia="zh-CN"/>
        </w:rPr>
        <w:t>reference UE</w:t>
      </w:r>
      <w:r>
        <w:rPr>
          <w:rFonts w:eastAsiaTheme="minorEastAsia"/>
          <w:szCs w:val="21"/>
          <w:lang w:eastAsia="zh-CN"/>
        </w:rPr>
        <w:t xml:space="preserve"> and anchor UE, </w:t>
      </w:r>
      <w:r w:rsidRPr="00BD72BE">
        <w:rPr>
          <w:rFonts w:eastAsiaTheme="minorEastAsia"/>
          <w:szCs w:val="21"/>
          <w:lang w:eastAsia="zh-CN"/>
        </w:rPr>
        <w:t>knowledge of location</w:t>
      </w:r>
      <w:r>
        <w:rPr>
          <w:rFonts w:eastAsiaTheme="minorEastAsia"/>
          <w:szCs w:val="21"/>
          <w:lang w:eastAsia="zh-CN"/>
        </w:rPr>
        <w:t xml:space="preserve"> is not needed since the role can imply the </w:t>
      </w:r>
      <w:r w:rsidRPr="00BD72BE">
        <w:rPr>
          <w:rFonts w:eastAsiaTheme="minorEastAsia"/>
          <w:szCs w:val="21"/>
          <w:lang w:eastAsia="zh-CN"/>
        </w:rPr>
        <w:t>knowledge of location</w:t>
      </w:r>
      <w:r>
        <w:rPr>
          <w:rFonts w:eastAsiaTheme="minorEastAsia"/>
          <w:szCs w:val="21"/>
          <w:lang w:eastAsia="zh-CN"/>
        </w:rPr>
        <w:t xml:space="preserve">. </w:t>
      </w:r>
    </w:p>
    <w:p w14:paraId="1983097C" w14:textId="624F1251" w:rsidR="006E4B01" w:rsidRPr="001F4706" w:rsidRDefault="006E4B01" w:rsidP="006E4B01">
      <w:pPr>
        <w:spacing w:beforeLines="50" w:before="120" w:after="120" w:line="260" w:lineRule="exact"/>
        <w:jc w:val="both"/>
        <w:rPr>
          <w:rFonts w:ascii="Arial" w:eastAsiaTheme="minorEastAsia" w:hAnsi="Arial" w:cs="Arial"/>
          <w:b/>
          <w:lang w:val="en-US" w:eastAsia="zh-CN"/>
        </w:rPr>
      </w:pPr>
      <w:r w:rsidRPr="001F4706">
        <w:rPr>
          <w:rFonts w:ascii="Arial" w:eastAsiaTheme="minorEastAsia" w:hAnsi="Arial" w:cs="Arial"/>
          <w:b/>
          <w:lang w:val="en-US" w:eastAsia="zh-CN"/>
        </w:rPr>
        <w:t xml:space="preserve">Proposal </w:t>
      </w:r>
      <w:r w:rsidR="003612B6">
        <w:rPr>
          <w:rFonts w:ascii="Arial" w:eastAsiaTheme="minorEastAsia" w:hAnsi="Arial" w:cs="Arial"/>
          <w:b/>
          <w:lang w:val="en-US" w:eastAsia="zh-CN"/>
        </w:rPr>
        <w:t>1</w:t>
      </w:r>
      <w:r w:rsidR="003A5F4C">
        <w:rPr>
          <w:rFonts w:ascii="Arial" w:eastAsiaTheme="minorEastAsia" w:hAnsi="Arial" w:cs="Arial"/>
          <w:b/>
          <w:lang w:val="en-US" w:eastAsia="zh-CN"/>
        </w:rPr>
        <w:t>0</w:t>
      </w:r>
      <w:r w:rsidRPr="001F4706">
        <w:rPr>
          <w:rFonts w:ascii="Arial" w:eastAsiaTheme="minorEastAsia" w:hAnsi="Arial" w:cs="Arial"/>
          <w:b/>
          <w:lang w:val="en-US" w:eastAsia="zh-CN"/>
        </w:rPr>
        <w:t xml:space="preserve">: </w:t>
      </w:r>
      <w:r w:rsidR="00C23F0C">
        <w:rPr>
          <w:rFonts w:ascii="Arial" w:eastAsiaTheme="minorEastAsia" w:hAnsi="Arial" w:cs="Arial"/>
          <w:b/>
          <w:lang w:val="en-US" w:eastAsia="zh-CN"/>
        </w:rPr>
        <w:t xml:space="preserve">To support model A/B discovery of </w:t>
      </w:r>
      <w:r w:rsidRPr="001F4706">
        <w:rPr>
          <w:rFonts w:ascii="Arial" w:eastAsiaTheme="minorEastAsia" w:hAnsi="Arial" w:cs="Arial"/>
          <w:b/>
          <w:lang w:val="en-US" w:eastAsia="zh-CN"/>
        </w:rPr>
        <w:t>anchor UE</w:t>
      </w:r>
      <w:r>
        <w:rPr>
          <w:rFonts w:ascii="Arial" w:eastAsiaTheme="minorEastAsia" w:hAnsi="Arial" w:cs="Arial"/>
          <w:b/>
          <w:lang w:val="en-US" w:eastAsia="zh-CN"/>
        </w:rPr>
        <w:t xml:space="preserve"> </w:t>
      </w:r>
      <w:r w:rsidR="00750923">
        <w:rPr>
          <w:rFonts w:ascii="Arial" w:eastAsiaTheme="minorEastAsia" w:hAnsi="Arial" w:cs="Arial"/>
          <w:b/>
          <w:lang w:val="en-US" w:eastAsia="zh-CN"/>
        </w:rPr>
        <w:t>for</w:t>
      </w:r>
      <w:r>
        <w:rPr>
          <w:rFonts w:ascii="Arial" w:eastAsiaTheme="minorEastAsia" w:hAnsi="Arial" w:cs="Arial"/>
          <w:b/>
          <w:lang w:val="en-US" w:eastAsia="zh-CN"/>
        </w:rPr>
        <w:t xml:space="preserve"> absolute positioning</w:t>
      </w:r>
      <w:r w:rsidR="004D353F">
        <w:rPr>
          <w:rFonts w:ascii="Arial" w:eastAsiaTheme="minorEastAsia" w:hAnsi="Arial" w:cs="Arial"/>
          <w:b/>
          <w:lang w:val="en-US" w:eastAsia="zh-CN"/>
        </w:rPr>
        <w:t>:</w:t>
      </w:r>
      <w:r w:rsidRPr="001F4706">
        <w:rPr>
          <w:rFonts w:ascii="Arial" w:eastAsiaTheme="minorEastAsia" w:hAnsi="Arial" w:cs="Arial"/>
          <w:b/>
          <w:lang w:val="en-US" w:eastAsia="zh-CN"/>
        </w:rPr>
        <w:t xml:space="preserve"> </w:t>
      </w:r>
    </w:p>
    <w:p w14:paraId="530F97C9" w14:textId="5C6C3649" w:rsidR="006E4B01" w:rsidRPr="001F4706" w:rsidRDefault="006E4B01" w:rsidP="006E4B01">
      <w:pPr>
        <w:pStyle w:val="af5"/>
        <w:numPr>
          <w:ilvl w:val="0"/>
          <w:numId w:val="21"/>
        </w:numPr>
        <w:spacing w:beforeLines="50" w:before="120" w:after="120" w:line="260" w:lineRule="exact"/>
        <w:ind w:firstLineChars="0"/>
        <w:rPr>
          <w:rFonts w:ascii="Arial" w:eastAsiaTheme="minorEastAsia" w:hAnsi="Arial" w:cs="Arial"/>
          <w:b/>
          <w:sz w:val="20"/>
          <w:szCs w:val="20"/>
        </w:rPr>
      </w:pPr>
      <w:r w:rsidRPr="001F4706">
        <w:rPr>
          <w:rFonts w:ascii="Arial" w:eastAsiaTheme="minorEastAsia" w:hAnsi="Arial" w:cs="Arial"/>
          <w:b/>
          <w:sz w:val="20"/>
          <w:szCs w:val="20"/>
        </w:rPr>
        <w:t xml:space="preserve">For model A, the SLPP </w:t>
      </w:r>
      <w:proofErr w:type="spellStart"/>
      <w:r w:rsidRPr="001F4706">
        <w:rPr>
          <w:rFonts w:ascii="Arial" w:eastAsiaTheme="minorEastAsia" w:hAnsi="Arial" w:cs="Arial"/>
          <w:b/>
          <w:sz w:val="20"/>
          <w:szCs w:val="20"/>
        </w:rPr>
        <w:t>metafield</w:t>
      </w:r>
      <w:proofErr w:type="spellEnd"/>
      <w:r w:rsidRPr="001F4706">
        <w:rPr>
          <w:rFonts w:ascii="Arial" w:eastAsiaTheme="minorEastAsia" w:hAnsi="Arial" w:cs="Arial"/>
          <w:b/>
          <w:sz w:val="20"/>
          <w:szCs w:val="20"/>
        </w:rPr>
        <w:t xml:space="preserve"> in </w:t>
      </w:r>
      <w:proofErr w:type="spellStart"/>
      <w:r w:rsidRPr="001F4706">
        <w:rPr>
          <w:rFonts w:ascii="Arial" w:eastAsiaTheme="minorEastAsia" w:hAnsi="Arial" w:cs="Arial"/>
          <w:b/>
          <w:sz w:val="20"/>
          <w:szCs w:val="20"/>
        </w:rPr>
        <w:t>Annoucement</w:t>
      </w:r>
      <w:proofErr w:type="spellEnd"/>
      <w:r w:rsidRPr="001F4706">
        <w:rPr>
          <w:rFonts w:ascii="Arial" w:eastAsiaTheme="minorEastAsia" w:hAnsi="Arial" w:cs="Arial"/>
          <w:b/>
          <w:sz w:val="20"/>
          <w:szCs w:val="20"/>
        </w:rPr>
        <w:t xml:space="preserve"> message</w:t>
      </w:r>
      <w:r w:rsidR="007037DE">
        <w:rPr>
          <w:rFonts w:ascii="Arial" w:eastAsiaTheme="minorEastAsia" w:hAnsi="Arial" w:cs="Arial"/>
          <w:b/>
          <w:sz w:val="20"/>
          <w:szCs w:val="20"/>
        </w:rPr>
        <w:t xml:space="preserve"> should</w:t>
      </w:r>
      <w:r w:rsidRPr="001F4706">
        <w:rPr>
          <w:rFonts w:ascii="Arial" w:eastAsiaTheme="minorEastAsia" w:hAnsi="Arial" w:cs="Arial"/>
          <w:b/>
          <w:sz w:val="20"/>
          <w:szCs w:val="20"/>
        </w:rPr>
        <w:t xml:space="preserve"> include</w:t>
      </w:r>
      <w:r w:rsidR="00FC54FF">
        <w:rPr>
          <w:rFonts w:ascii="Arial" w:eastAsiaTheme="minorEastAsia" w:hAnsi="Arial" w:cs="Arial"/>
          <w:b/>
          <w:sz w:val="20"/>
          <w:szCs w:val="20"/>
        </w:rPr>
        <w:t xml:space="preserve"> UE</w:t>
      </w:r>
      <w:r w:rsidRPr="001F4706">
        <w:rPr>
          <w:rFonts w:ascii="Arial" w:eastAsiaTheme="minorEastAsia" w:hAnsi="Arial" w:cs="Arial"/>
          <w:b/>
          <w:sz w:val="20"/>
          <w:szCs w:val="20"/>
        </w:rPr>
        <w:t xml:space="preserve"> role </w:t>
      </w:r>
      <w:r w:rsidR="00FC54FF">
        <w:rPr>
          <w:rFonts w:ascii="Arial" w:eastAsiaTheme="minorEastAsia" w:hAnsi="Arial" w:cs="Arial"/>
          <w:b/>
          <w:sz w:val="20"/>
          <w:szCs w:val="20"/>
        </w:rPr>
        <w:t>information</w:t>
      </w:r>
      <w:r w:rsidR="000B1687">
        <w:rPr>
          <w:rFonts w:ascii="Arial" w:eastAsiaTheme="minorEastAsia" w:hAnsi="Arial" w:cs="Arial"/>
          <w:b/>
          <w:sz w:val="20"/>
          <w:szCs w:val="20"/>
        </w:rPr>
        <w:t>,</w:t>
      </w:r>
      <w:r w:rsidRPr="001F4706">
        <w:rPr>
          <w:rFonts w:ascii="Arial" w:eastAsiaTheme="minorEastAsia" w:hAnsi="Arial" w:cs="Arial"/>
          <w:b/>
          <w:sz w:val="20"/>
          <w:szCs w:val="20"/>
        </w:rPr>
        <w:t xml:space="preserve"> assistant data</w:t>
      </w:r>
      <w:r w:rsidR="00AE1618">
        <w:rPr>
          <w:rFonts w:ascii="Arial" w:eastAsiaTheme="minorEastAsia" w:hAnsi="Arial" w:cs="Arial"/>
          <w:b/>
          <w:sz w:val="20"/>
          <w:szCs w:val="20"/>
        </w:rPr>
        <w:t xml:space="preserve"> </w:t>
      </w:r>
      <w:r w:rsidR="00940C1A" w:rsidRPr="00940C1A">
        <w:rPr>
          <w:rFonts w:ascii="Arial" w:eastAsiaTheme="minorEastAsia" w:hAnsi="Arial" w:cs="Arial"/>
          <w:b/>
          <w:sz w:val="20"/>
          <w:szCs w:val="20"/>
        </w:rPr>
        <w:t>(e.g., SL PRS transmission config)</w:t>
      </w:r>
      <w:r w:rsidRPr="001F4706">
        <w:rPr>
          <w:rFonts w:ascii="Arial" w:eastAsiaTheme="minorEastAsia" w:hAnsi="Arial" w:cs="Arial"/>
          <w:b/>
          <w:sz w:val="20"/>
          <w:szCs w:val="20"/>
        </w:rPr>
        <w:t>, location info (FFS)</w:t>
      </w:r>
    </w:p>
    <w:p w14:paraId="183EEDA3" w14:textId="4DDB3402" w:rsidR="006E4B01" w:rsidRPr="00985E58" w:rsidRDefault="006E4B01" w:rsidP="006E4B01">
      <w:pPr>
        <w:pStyle w:val="af5"/>
        <w:numPr>
          <w:ilvl w:val="0"/>
          <w:numId w:val="21"/>
        </w:numPr>
        <w:spacing w:beforeLines="50" w:before="120" w:after="120" w:line="260" w:lineRule="exact"/>
        <w:ind w:firstLineChars="0"/>
        <w:rPr>
          <w:rFonts w:ascii="Arial" w:eastAsiaTheme="minorEastAsia" w:hAnsi="Arial" w:cs="Arial"/>
          <w:b/>
          <w:sz w:val="20"/>
          <w:szCs w:val="20"/>
        </w:rPr>
      </w:pPr>
      <w:r w:rsidRPr="00985E58">
        <w:rPr>
          <w:rFonts w:ascii="Arial" w:eastAsiaTheme="minorEastAsia" w:hAnsi="Arial" w:cs="Arial"/>
          <w:b/>
          <w:sz w:val="20"/>
          <w:szCs w:val="20"/>
        </w:rPr>
        <w:t xml:space="preserve">For model B, the SLPP </w:t>
      </w:r>
      <w:proofErr w:type="spellStart"/>
      <w:r w:rsidRPr="00985E58">
        <w:rPr>
          <w:rFonts w:ascii="Arial" w:eastAsiaTheme="minorEastAsia" w:hAnsi="Arial" w:cs="Arial"/>
          <w:b/>
          <w:sz w:val="20"/>
          <w:szCs w:val="20"/>
        </w:rPr>
        <w:t>metafield</w:t>
      </w:r>
      <w:proofErr w:type="spellEnd"/>
      <w:r w:rsidRPr="00985E58">
        <w:rPr>
          <w:rFonts w:ascii="Arial" w:eastAsiaTheme="minorEastAsia" w:hAnsi="Arial" w:cs="Arial"/>
          <w:b/>
          <w:sz w:val="20"/>
          <w:szCs w:val="20"/>
        </w:rPr>
        <w:t xml:space="preserve"> in Solicitation message </w:t>
      </w:r>
      <w:r w:rsidR="002450CF">
        <w:rPr>
          <w:rFonts w:ascii="Arial" w:eastAsiaTheme="minorEastAsia" w:hAnsi="Arial" w:cs="Arial" w:hint="eastAsia"/>
          <w:b/>
          <w:sz w:val="20"/>
          <w:szCs w:val="20"/>
        </w:rPr>
        <w:t>shoul</w:t>
      </w:r>
      <w:r w:rsidR="002450CF">
        <w:rPr>
          <w:rFonts w:ascii="Arial" w:eastAsiaTheme="minorEastAsia" w:hAnsi="Arial" w:cs="Arial"/>
          <w:b/>
          <w:sz w:val="20"/>
          <w:szCs w:val="20"/>
        </w:rPr>
        <w:t xml:space="preserve">d </w:t>
      </w:r>
      <w:r w:rsidRPr="00985E58">
        <w:rPr>
          <w:rFonts w:ascii="Arial" w:eastAsiaTheme="minorEastAsia" w:hAnsi="Arial" w:cs="Arial"/>
          <w:b/>
          <w:sz w:val="20"/>
          <w:szCs w:val="20"/>
        </w:rPr>
        <w:t>include</w:t>
      </w:r>
      <w:r w:rsidR="004A670C">
        <w:rPr>
          <w:rFonts w:ascii="Arial" w:eastAsiaTheme="minorEastAsia" w:hAnsi="Arial" w:cs="Arial"/>
          <w:b/>
          <w:sz w:val="20"/>
          <w:szCs w:val="20"/>
        </w:rPr>
        <w:t xml:space="preserve"> UE</w:t>
      </w:r>
      <w:r w:rsidRPr="00985E58">
        <w:rPr>
          <w:rFonts w:ascii="Arial" w:eastAsiaTheme="minorEastAsia" w:hAnsi="Arial" w:cs="Arial"/>
          <w:b/>
          <w:sz w:val="20"/>
          <w:szCs w:val="20"/>
        </w:rPr>
        <w:t xml:space="preserve"> role </w:t>
      </w:r>
      <w:r w:rsidR="004A670C">
        <w:rPr>
          <w:rFonts w:ascii="Arial" w:eastAsiaTheme="minorEastAsia" w:hAnsi="Arial" w:cs="Arial"/>
          <w:b/>
          <w:sz w:val="20"/>
          <w:szCs w:val="20"/>
        </w:rPr>
        <w:t xml:space="preserve">information </w:t>
      </w:r>
      <w:r w:rsidRPr="00985E58">
        <w:rPr>
          <w:rFonts w:ascii="Arial" w:eastAsiaTheme="minorEastAsia" w:hAnsi="Arial" w:cs="Arial"/>
          <w:b/>
          <w:sz w:val="20"/>
          <w:szCs w:val="20"/>
        </w:rPr>
        <w:t xml:space="preserve">(anchor UE), </w:t>
      </w:r>
      <w:r>
        <w:rPr>
          <w:rFonts w:ascii="Arial" w:eastAsiaTheme="minorEastAsia" w:hAnsi="Arial" w:cs="Arial"/>
          <w:b/>
          <w:sz w:val="20"/>
          <w:szCs w:val="20"/>
        </w:rPr>
        <w:t xml:space="preserve">filter </w:t>
      </w:r>
      <w:r w:rsidRPr="00985E58">
        <w:rPr>
          <w:rFonts w:ascii="Arial" w:eastAsiaTheme="minorEastAsia" w:hAnsi="Arial" w:cs="Arial"/>
          <w:b/>
          <w:sz w:val="20"/>
          <w:szCs w:val="20"/>
        </w:rPr>
        <w:t>conditions</w:t>
      </w:r>
      <w:r w:rsidR="00E23E1F">
        <w:rPr>
          <w:rFonts w:ascii="Arial" w:eastAsiaTheme="minorEastAsia" w:hAnsi="Arial" w:cs="Arial"/>
          <w:b/>
          <w:sz w:val="20"/>
          <w:szCs w:val="20"/>
        </w:rPr>
        <w:t>,</w:t>
      </w:r>
      <w:r w:rsidR="000723FE" w:rsidRPr="000723FE">
        <w:t xml:space="preserve"> </w:t>
      </w:r>
      <w:r w:rsidR="000723FE" w:rsidRPr="000723FE">
        <w:rPr>
          <w:rFonts w:ascii="Arial" w:eastAsiaTheme="minorEastAsia" w:hAnsi="Arial" w:cs="Arial"/>
          <w:b/>
          <w:sz w:val="20"/>
          <w:szCs w:val="20"/>
        </w:rPr>
        <w:t xml:space="preserve">e.g., </w:t>
      </w:r>
      <w:r w:rsidR="00E23E1F" w:rsidRPr="000723FE">
        <w:rPr>
          <w:rFonts w:ascii="Arial" w:eastAsiaTheme="minorEastAsia" w:hAnsi="Arial" w:cs="Arial"/>
          <w:b/>
          <w:sz w:val="20"/>
          <w:szCs w:val="20"/>
        </w:rPr>
        <w:t xml:space="preserve">requirement </w:t>
      </w:r>
      <w:r w:rsidR="00E23E1F">
        <w:rPr>
          <w:rFonts w:ascii="Arial" w:eastAsiaTheme="minorEastAsia" w:hAnsi="Arial" w:cs="Arial"/>
          <w:b/>
          <w:sz w:val="20"/>
          <w:szCs w:val="20"/>
        </w:rPr>
        <w:t xml:space="preserve">of </w:t>
      </w:r>
      <w:r w:rsidR="000723FE" w:rsidRPr="000723FE">
        <w:rPr>
          <w:rFonts w:ascii="Arial" w:eastAsiaTheme="minorEastAsia" w:hAnsi="Arial" w:cs="Arial"/>
          <w:b/>
          <w:sz w:val="20"/>
          <w:szCs w:val="20"/>
        </w:rPr>
        <w:t>supported method</w:t>
      </w:r>
      <w:r w:rsidR="009A4276">
        <w:rPr>
          <w:rFonts w:ascii="Arial" w:eastAsiaTheme="minorEastAsia" w:hAnsi="Arial" w:cs="Arial"/>
          <w:b/>
          <w:sz w:val="20"/>
          <w:szCs w:val="20"/>
        </w:rPr>
        <w:t>/measurement</w:t>
      </w:r>
      <w:r w:rsidR="00F5705D">
        <w:rPr>
          <w:rFonts w:ascii="Arial" w:eastAsiaTheme="minorEastAsia" w:hAnsi="Arial" w:cs="Arial"/>
          <w:b/>
          <w:sz w:val="20"/>
          <w:szCs w:val="20"/>
        </w:rPr>
        <w:t>,</w:t>
      </w:r>
      <w:r w:rsidR="00404CD8">
        <w:rPr>
          <w:rFonts w:ascii="Arial" w:eastAsiaTheme="minorEastAsia" w:hAnsi="Arial" w:cs="Arial"/>
          <w:b/>
          <w:sz w:val="20"/>
          <w:szCs w:val="20"/>
        </w:rPr>
        <w:t xml:space="preserve"> </w:t>
      </w:r>
      <w:r w:rsidR="00404CD8" w:rsidRPr="0023124C">
        <w:rPr>
          <w:rFonts w:ascii="Arial" w:eastAsiaTheme="minorEastAsia" w:hAnsi="Arial" w:cs="Arial"/>
          <w:b/>
          <w:sz w:val="20"/>
          <w:szCs w:val="20"/>
        </w:rPr>
        <w:t>mobility-related information</w:t>
      </w:r>
      <w:bookmarkStart w:id="20" w:name="_GoBack"/>
      <w:bookmarkEnd w:id="20"/>
      <w:r w:rsidRPr="00985E58">
        <w:rPr>
          <w:rFonts w:ascii="Arial" w:eastAsiaTheme="minorEastAsia" w:hAnsi="Arial" w:cs="Arial"/>
          <w:b/>
          <w:sz w:val="20"/>
          <w:szCs w:val="20"/>
        </w:rPr>
        <w:t>.</w:t>
      </w:r>
    </w:p>
    <w:p w14:paraId="412F441B" w14:textId="77777777" w:rsidR="006E4B01" w:rsidRPr="001F4706" w:rsidRDefault="006E4B01" w:rsidP="006E4B01">
      <w:pPr>
        <w:spacing w:beforeLines="50" w:before="120" w:after="120" w:line="260" w:lineRule="exact"/>
        <w:jc w:val="both"/>
        <w:rPr>
          <w:rFonts w:eastAsiaTheme="minorEastAsia"/>
          <w:szCs w:val="21"/>
          <w:lang w:val="en-US" w:eastAsia="zh-CN"/>
        </w:rPr>
      </w:pPr>
      <w:r w:rsidRPr="006E4B01">
        <w:rPr>
          <w:rFonts w:eastAsiaTheme="minorEastAsia"/>
          <w:szCs w:val="21"/>
          <w:lang w:val="en-US" w:eastAsia="zh-CN"/>
        </w:rPr>
        <w:lastRenderedPageBreak/>
        <w:t>For positioning server UE discovery, both model A and model B discovery are applicable.</w:t>
      </w:r>
      <w:r>
        <w:rPr>
          <w:rFonts w:eastAsiaTheme="minorEastAsia"/>
          <w:szCs w:val="21"/>
          <w:lang w:val="en-US" w:eastAsia="zh-CN"/>
        </w:rPr>
        <w:t xml:space="preserve"> It is undesirable to define the capability of server UE. We understand that only role indicator needs to be include in </w:t>
      </w:r>
      <w:proofErr w:type="spellStart"/>
      <w:r w:rsidRPr="006E4B01">
        <w:rPr>
          <w:rFonts w:eastAsiaTheme="minorEastAsia"/>
          <w:szCs w:val="21"/>
          <w:lang w:val="en-US" w:eastAsia="zh-CN"/>
        </w:rPr>
        <w:t>Annoucement</w:t>
      </w:r>
      <w:proofErr w:type="spellEnd"/>
      <w:r w:rsidRPr="006E4B01">
        <w:rPr>
          <w:rFonts w:eastAsiaTheme="minorEastAsia"/>
          <w:szCs w:val="21"/>
          <w:lang w:val="en-US" w:eastAsia="zh-CN"/>
        </w:rPr>
        <w:t xml:space="preserve"> </w:t>
      </w:r>
      <w:r>
        <w:rPr>
          <w:rFonts w:eastAsiaTheme="minorEastAsia"/>
          <w:szCs w:val="21"/>
          <w:lang w:val="en-US" w:eastAsia="zh-CN"/>
        </w:rPr>
        <w:t xml:space="preserve">and </w:t>
      </w:r>
      <w:r w:rsidRPr="006E4B01">
        <w:rPr>
          <w:rFonts w:eastAsiaTheme="minorEastAsia"/>
          <w:szCs w:val="21"/>
          <w:lang w:val="en-US" w:eastAsia="zh-CN"/>
        </w:rPr>
        <w:t>Solicitation message</w:t>
      </w:r>
      <w:r>
        <w:rPr>
          <w:rFonts w:eastAsiaTheme="minorEastAsia"/>
          <w:szCs w:val="21"/>
          <w:lang w:val="en-US" w:eastAsia="zh-CN"/>
        </w:rPr>
        <w:t>.</w:t>
      </w:r>
    </w:p>
    <w:p w14:paraId="4D549AFF" w14:textId="02655FFF" w:rsidR="006E4B01" w:rsidRDefault="006E4B01" w:rsidP="006E4B01">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sidR="003612B6">
        <w:rPr>
          <w:rFonts w:ascii="Arial" w:eastAsiaTheme="minorEastAsia" w:hAnsi="Arial" w:cs="Arial"/>
          <w:b/>
          <w:szCs w:val="21"/>
          <w:lang w:val="en-US" w:eastAsia="zh-CN"/>
        </w:rPr>
        <w:t>1</w:t>
      </w:r>
      <w:r w:rsidR="00A83D7D">
        <w:rPr>
          <w:rFonts w:ascii="Arial" w:eastAsiaTheme="minorEastAsia" w:hAnsi="Arial" w:cs="Arial"/>
          <w:b/>
          <w:szCs w:val="21"/>
          <w:lang w:val="en-US" w:eastAsia="zh-CN"/>
        </w:rPr>
        <w:t>1:</w:t>
      </w:r>
      <w:r>
        <w:rPr>
          <w:rFonts w:ascii="Arial" w:eastAsiaTheme="minorEastAsia" w:hAnsi="Arial" w:cs="Arial"/>
          <w:b/>
          <w:szCs w:val="21"/>
          <w:lang w:val="en-US" w:eastAsia="zh-CN"/>
        </w:rPr>
        <w:t xml:space="preserve"> </w:t>
      </w:r>
      <w:r w:rsidR="00DC2FBD">
        <w:rPr>
          <w:rFonts w:ascii="Arial" w:eastAsiaTheme="minorEastAsia" w:hAnsi="Arial" w:cs="Arial"/>
          <w:b/>
          <w:lang w:val="en-US" w:eastAsia="zh-CN"/>
        </w:rPr>
        <w:t>To support model A/B discovery of</w:t>
      </w:r>
      <w:r>
        <w:rPr>
          <w:rFonts w:ascii="Arial" w:eastAsiaTheme="minorEastAsia" w:hAnsi="Arial" w:cs="Arial"/>
          <w:b/>
          <w:szCs w:val="21"/>
          <w:lang w:val="en-US" w:eastAsia="zh-CN"/>
        </w:rPr>
        <w:t xml:space="preserve"> positioning server UE</w:t>
      </w:r>
      <w:r w:rsidR="002E167E">
        <w:rPr>
          <w:rFonts w:ascii="Arial" w:eastAsiaTheme="minorEastAsia" w:hAnsi="Arial" w:cs="Arial" w:hint="eastAsia"/>
          <w:b/>
          <w:szCs w:val="21"/>
          <w:lang w:val="en-US" w:eastAsia="zh-CN"/>
        </w:rPr>
        <w:t>,</w:t>
      </w:r>
      <w:r w:rsidR="002E167E">
        <w:rPr>
          <w:rFonts w:ascii="Arial" w:eastAsiaTheme="minorEastAsia" w:hAnsi="Arial" w:cs="Arial"/>
          <w:b/>
          <w:szCs w:val="21"/>
          <w:lang w:val="en-US" w:eastAsia="zh-CN"/>
        </w:rPr>
        <w:t xml:space="preserve"> </w:t>
      </w:r>
      <w:r w:rsidR="002E167E">
        <w:rPr>
          <w:rFonts w:ascii="Arial" w:eastAsiaTheme="minorEastAsia" w:hAnsi="Arial" w:cs="Arial" w:hint="eastAsia"/>
          <w:b/>
          <w:szCs w:val="21"/>
          <w:lang w:val="en-US" w:eastAsia="zh-CN"/>
        </w:rPr>
        <w:t>t</w:t>
      </w:r>
      <w:r w:rsidR="00F55E53" w:rsidRPr="001F4706">
        <w:rPr>
          <w:rFonts w:ascii="Arial" w:eastAsiaTheme="minorEastAsia" w:hAnsi="Arial" w:cs="Arial"/>
          <w:b/>
        </w:rPr>
        <w:t xml:space="preserve">he SLPP </w:t>
      </w:r>
      <w:proofErr w:type="spellStart"/>
      <w:r w:rsidR="00F55E53" w:rsidRPr="001F4706">
        <w:rPr>
          <w:rFonts w:ascii="Arial" w:eastAsiaTheme="minorEastAsia" w:hAnsi="Arial" w:cs="Arial"/>
          <w:b/>
        </w:rPr>
        <w:t>metafield</w:t>
      </w:r>
      <w:proofErr w:type="spellEnd"/>
      <w:r w:rsidR="00F55E53" w:rsidRPr="001F4706">
        <w:rPr>
          <w:rFonts w:ascii="Arial" w:eastAsiaTheme="minorEastAsia" w:hAnsi="Arial" w:cs="Arial"/>
          <w:b/>
        </w:rPr>
        <w:t xml:space="preserve"> in </w:t>
      </w:r>
      <w:proofErr w:type="spellStart"/>
      <w:r w:rsidR="00F55E53" w:rsidRPr="001F4706">
        <w:rPr>
          <w:rFonts w:ascii="Arial" w:eastAsiaTheme="minorEastAsia" w:hAnsi="Arial" w:cs="Arial"/>
          <w:b/>
        </w:rPr>
        <w:t>Annoucement</w:t>
      </w:r>
      <w:proofErr w:type="spellEnd"/>
      <w:r w:rsidR="00F55E53" w:rsidRPr="001F4706">
        <w:rPr>
          <w:rFonts w:ascii="Arial" w:eastAsiaTheme="minorEastAsia" w:hAnsi="Arial" w:cs="Arial"/>
          <w:b/>
        </w:rPr>
        <w:t xml:space="preserve"> message</w:t>
      </w:r>
      <w:r w:rsidR="002E167E">
        <w:rPr>
          <w:rFonts w:ascii="Arial" w:eastAsiaTheme="minorEastAsia" w:hAnsi="Arial" w:cs="Arial"/>
          <w:b/>
        </w:rPr>
        <w:t xml:space="preserve"> and </w:t>
      </w:r>
      <w:r w:rsidR="002E167E" w:rsidRPr="00985E58">
        <w:rPr>
          <w:rFonts w:ascii="Arial" w:eastAsiaTheme="minorEastAsia" w:hAnsi="Arial" w:cs="Arial"/>
          <w:b/>
        </w:rPr>
        <w:t>Solicitation</w:t>
      </w:r>
      <w:r w:rsidR="002E167E" w:rsidRPr="002E167E">
        <w:rPr>
          <w:rFonts w:ascii="Arial" w:eastAsiaTheme="minorEastAsia" w:hAnsi="Arial" w:cs="Arial"/>
          <w:b/>
        </w:rPr>
        <w:t xml:space="preserve"> </w:t>
      </w:r>
      <w:r w:rsidR="002E167E" w:rsidRPr="00985E58">
        <w:rPr>
          <w:rFonts w:ascii="Arial" w:eastAsiaTheme="minorEastAsia" w:hAnsi="Arial" w:cs="Arial"/>
          <w:b/>
        </w:rPr>
        <w:t>message</w:t>
      </w:r>
      <w:r w:rsidR="00D419BF">
        <w:rPr>
          <w:rFonts w:ascii="Arial" w:eastAsiaTheme="minorEastAsia" w:hAnsi="Arial" w:cs="Arial"/>
          <w:b/>
        </w:rPr>
        <w:t xml:space="preserve"> should include UE role information</w:t>
      </w:r>
      <w:r w:rsidR="00E77D5A">
        <w:rPr>
          <w:rFonts w:ascii="Arial" w:eastAsiaTheme="minorEastAsia" w:hAnsi="Arial" w:cs="Arial"/>
          <w:b/>
        </w:rPr>
        <w:t>.</w:t>
      </w:r>
    </w:p>
    <w:p w14:paraId="180D8F7F" w14:textId="77777777" w:rsidR="006E4B01" w:rsidRPr="00985E58" w:rsidRDefault="006E4B01" w:rsidP="006E4B01">
      <w:pPr>
        <w:spacing w:beforeLines="50" w:before="120" w:after="120" w:line="260" w:lineRule="exact"/>
        <w:jc w:val="both"/>
        <w:rPr>
          <w:rFonts w:eastAsiaTheme="minorEastAsia"/>
          <w:szCs w:val="21"/>
          <w:lang w:val="en-US" w:eastAsia="zh-CN"/>
        </w:rPr>
      </w:pPr>
      <w:r w:rsidRPr="0078294B">
        <w:rPr>
          <w:rFonts w:eastAsiaTheme="minorEastAsia"/>
          <w:szCs w:val="21"/>
          <w:lang w:eastAsia="zh-CN"/>
        </w:rPr>
        <w:t>For model B discovery</w:t>
      </w:r>
      <w:r>
        <w:rPr>
          <w:rFonts w:eastAsiaTheme="minorEastAsia"/>
          <w:szCs w:val="21"/>
          <w:lang w:eastAsia="zh-CN"/>
        </w:rPr>
        <w:t xml:space="preserve">, whether and which information needs to be included in the </w:t>
      </w:r>
      <w:r w:rsidRPr="00CD335A">
        <w:rPr>
          <w:rFonts w:eastAsiaTheme="minorEastAsia"/>
          <w:szCs w:val="21"/>
          <w:lang w:eastAsia="zh-CN"/>
        </w:rPr>
        <w:t xml:space="preserve">Response message </w:t>
      </w:r>
      <w:r>
        <w:rPr>
          <w:rFonts w:eastAsiaTheme="minorEastAsia"/>
          <w:szCs w:val="21"/>
          <w:lang w:eastAsia="zh-CN"/>
        </w:rPr>
        <w:t xml:space="preserve">needs to further study, </w:t>
      </w:r>
      <w:r w:rsidRPr="00CD335A">
        <w:rPr>
          <w:rFonts w:eastAsiaTheme="minorEastAsia"/>
          <w:szCs w:val="21"/>
          <w:lang w:eastAsia="zh-CN"/>
        </w:rPr>
        <w:t xml:space="preserve">e.g., </w:t>
      </w:r>
      <w:r>
        <w:rPr>
          <w:rFonts w:eastAsiaTheme="minorEastAsia"/>
          <w:szCs w:val="21"/>
          <w:lang w:eastAsia="zh-CN"/>
        </w:rPr>
        <w:t>it is unclear whether there is security issue</w:t>
      </w:r>
      <w:r w:rsidRPr="00CD335A">
        <w:rPr>
          <w:rFonts w:eastAsiaTheme="minorEastAsia"/>
          <w:szCs w:val="21"/>
          <w:lang w:eastAsia="zh-CN"/>
        </w:rPr>
        <w:t xml:space="preserve"> </w:t>
      </w:r>
      <w:r>
        <w:rPr>
          <w:rFonts w:eastAsiaTheme="minorEastAsia"/>
          <w:szCs w:val="21"/>
          <w:lang w:eastAsia="zh-CN"/>
        </w:rPr>
        <w:t xml:space="preserve">if </w:t>
      </w:r>
      <w:r w:rsidRPr="00CD335A">
        <w:rPr>
          <w:rFonts w:eastAsiaTheme="minorEastAsia"/>
          <w:szCs w:val="21"/>
          <w:lang w:eastAsia="zh-CN"/>
        </w:rPr>
        <w:t xml:space="preserve">SL positioning capability of </w:t>
      </w:r>
      <w:r>
        <w:rPr>
          <w:rFonts w:eastAsiaTheme="minorEastAsia"/>
          <w:szCs w:val="21"/>
          <w:lang w:eastAsia="zh-CN"/>
        </w:rPr>
        <w:t xml:space="preserve">the UE is included in the </w:t>
      </w:r>
      <w:r w:rsidRPr="00BD72BE">
        <w:rPr>
          <w:rFonts w:eastAsiaTheme="minorEastAsia"/>
          <w:szCs w:val="21"/>
          <w:lang w:eastAsia="zh-CN"/>
        </w:rPr>
        <w:t>Response message</w:t>
      </w:r>
      <w:r>
        <w:rPr>
          <w:rFonts w:eastAsiaTheme="minorEastAsia"/>
          <w:szCs w:val="21"/>
          <w:lang w:eastAsia="zh-CN"/>
        </w:rPr>
        <w:t xml:space="preserve"> since there is no security protection.</w:t>
      </w:r>
    </w:p>
    <w:p w14:paraId="5B46ADDD" w14:textId="04AD841F" w:rsidR="006E4B01" w:rsidRDefault="006E4B01" w:rsidP="006E4B01">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sidR="00FD5147">
        <w:rPr>
          <w:rFonts w:ascii="Arial" w:eastAsiaTheme="minorEastAsia" w:hAnsi="Arial" w:cs="Arial"/>
          <w:b/>
          <w:szCs w:val="21"/>
          <w:lang w:val="en-US" w:eastAsia="zh-CN"/>
        </w:rPr>
        <w:t>12</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For model B </w:t>
      </w:r>
      <w:r w:rsidRPr="00DD32D2">
        <w:rPr>
          <w:rFonts w:ascii="Arial" w:eastAsiaTheme="minorEastAsia" w:hAnsi="Arial" w:cs="Arial"/>
          <w:b/>
          <w:szCs w:val="21"/>
          <w:lang w:val="en-US" w:eastAsia="zh-CN"/>
        </w:rPr>
        <w:t>discovery</w:t>
      </w:r>
      <w:r>
        <w:rPr>
          <w:rFonts w:ascii="Arial" w:eastAsiaTheme="minorEastAsia" w:hAnsi="Arial" w:cs="Arial"/>
          <w:b/>
          <w:szCs w:val="21"/>
          <w:lang w:val="en-US" w:eastAsia="zh-CN"/>
        </w:rPr>
        <w:t xml:space="preserve">, it is FFS </w:t>
      </w:r>
      <w:r w:rsidRPr="0078294B">
        <w:rPr>
          <w:rFonts w:ascii="Arial" w:eastAsiaTheme="minorEastAsia" w:hAnsi="Arial" w:cs="Arial"/>
          <w:b/>
          <w:szCs w:val="21"/>
          <w:lang w:val="en-US" w:eastAsia="zh-CN"/>
        </w:rPr>
        <w:t xml:space="preserve">on SLPP </w:t>
      </w:r>
      <w:proofErr w:type="spellStart"/>
      <w:r w:rsidRPr="0078294B">
        <w:rPr>
          <w:rFonts w:ascii="Arial" w:eastAsiaTheme="minorEastAsia" w:hAnsi="Arial" w:cs="Arial"/>
          <w:b/>
          <w:szCs w:val="21"/>
          <w:lang w:val="en-US" w:eastAsia="zh-CN"/>
        </w:rPr>
        <w:t>metafield</w:t>
      </w:r>
      <w:proofErr w:type="spellEnd"/>
      <w:r w:rsidRPr="0078294B">
        <w:rPr>
          <w:rFonts w:ascii="Arial" w:eastAsiaTheme="minorEastAsia" w:hAnsi="Arial" w:cs="Arial"/>
          <w:b/>
          <w:szCs w:val="21"/>
          <w:lang w:val="en-US" w:eastAsia="zh-CN"/>
        </w:rPr>
        <w:t xml:space="preserve"> in Response message</w:t>
      </w:r>
      <w:r>
        <w:rPr>
          <w:rFonts w:ascii="Arial" w:eastAsiaTheme="minorEastAsia" w:hAnsi="Arial" w:cs="Arial"/>
          <w:b/>
          <w:szCs w:val="21"/>
          <w:lang w:val="en-US" w:eastAsia="zh-CN"/>
        </w:rPr>
        <w:t xml:space="preserve">, e.g., </w:t>
      </w:r>
      <w:r w:rsidRPr="0078294B">
        <w:rPr>
          <w:rFonts w:ascii="Arial" w:eastAsiaTheme="minorEastAsia" w:hAnsi="Arial" w:cs="Arial"/>
          <w:b/>
          <w:szCs w:val="21"/>
          <w:lang w:val="en-US" w:eastAsia="zh-CN"/>
        </w:rPr>
        <w:t>SL positioning capability of the UE</w:t>
      </w:r>
      <w:r>
        <w:rPr>
          <w:rFonts w:ascii="Arial" w:eastAsiaTheme="minorEastAsia" w:hAnsi="Arial" w:cs="Arial"/>
          <w:b/>
          <w:szCs w:val="21"/>
          <w:lang w:val="en-US" w:eastAsia="zh-CN"/>
        </w:rPr>
        <w:t xml:space="preserve">. </w:t>
      </w:r>
    </w:p>
    <w:p w14:paraId="69240B57" w14:textId="26D40669" w:rsidR="00370CEA" w:rsidRDefault="00370CEA" w:rsidP="00042795">
      <w:pPr>
        <w:spacing w:beforeLines="50" w:before="120"/>
        <w:jc w:val="both"/>
        <w:rPr>
          <w:rFonts w:eastAsiaTheme="minorEastAsia"/>
          <w:sz w:val="18"/>
          <w:lang w:eastAsia="zh-CN"/>
        </w:rPr>
      </w:pPr>
    </w:p>
    <w:p w14:paraId="1CF0A20E" w14:textId="7156F2FB" w:rsidR="00370CEA" w:rsidRPr="00F37910" w:rsidRDefault="00370CEA" w:rsidP="00370CEA">
      <w:pPr>
        <w:pStyle w:val="2"/>
        <w:numPr>
          <w:ilvl w:val="0"/>
          <w:numId w:val="0"/>
        </w:numPr>
        <w:rPr>
          <w:b w:val="0"/>
          <w:lang w:val="en-US"/>
        </w:rPr>
      </w:pPr>
      <w:r>
        <w:rPr>
          <w:b w:val="0"/>
          <w:lang w:val="en-US"/>
        </w:rPr>
        <w:t>2.</w:t>
      </w:r>
      <w:r w:rsidR="003612B6">
        <w:rPr>
          <w:b w:val="0"/>
          <w:lang w:val="en-US"/>
        </w:rPr>
        <w:t>7</w:t>
      </w:r>
      <w:r>
        <w:rPr>
          <w:b w:val="0"/>
          <w:lang w:val="en-US"/>
        </w:rPr>
        <w:t xml:space="preserve"> LMF to communicate with anchor UE(s)</w:t>
      </w:r>
    </w:p>
    <w:p w14:paraId="5685A67C" w14:textId="77777777" w:rsidR="00370CEA" w:rsidRDefault="00370CEA" w:rsidP="00370CEA">
      <w:pPr>
        <w:spacing w:beforeLines="50" w:before="120" w:after="120" w:line="260" w:lineRule="exact"/>
        <w:jc w:val="both"/>
        <w:rPr>
          <w:rFonts w:eastAsiaTheme="minorEastAsia"/>
          <w:szCs w:val="21"/>
          <w:lang w:eastAsia="zh-CN"/>
        </w:rPr>
      </w:pPr>
      <w:r>
        <w:rPr>
          <w:rFonts w:eastAsiaTheme="minorEastAsia"/>
          <w:szCs w:val="21"/>
          <w:lang w:eastAsia="zh-CN"/>
        </w:rPr>
        <w:t xml:space="preserve">The traditional </w:t>
      </w:r>
      <w:proofErr w:type="spellStart"/>
      <w:r>
        <w:rPr>
          <w:rFonts w:eastAsiaTheme="minorEastAsia"/>
          <w:szCs w:val="21"/>
          <w:lang w:eastAsia="zh-CN"/>
        </w:rPr>
        <w:t>Uu</w:t>
      </w:r>
      <w:proofErr w:type="spellEnd"/>
      <w:r>
        <w:rPr>
          <w:rFonts w:eastAsiaTheme="minorEastAsia"/>
          <w:szCs w:val="21"/>
          <w:lang w:eastAsia="zh-CN"/>
        </w:rPr>
        <w:t xml:space="preserve"> positioning is only related to one UE, i.e., target UE. The location service request is always sent to the AMF firstly. The AMF is </w:t>
      </w:r>
      <w:r w:rsidRPr="001D3D11">
        <w:rPr>
          <w:rFonts w:eastAsiaTheme="minorEastAsia"/>
          <w:szCs w:val="21"/>
          <w:lang w:eastAsia="zh-CN"/>
        </w:rPr>
        <w:t>responsible</w:t>
      </w:r>
      <w:r>
        <w:rPr>
          <w:rFonts w:eastAsiaTheme="minorEastAsia"/>
          <w:szCs w:val="21"/>
          <w:lang w:eastAsia="zh-CN"/>
        </w:rPr>
        <w:t xml:space="preserve"> to trigger the connection setup between the target UE and the network</w:t>
      </w:r>
      <w:r w:rsidRPr="00D002AE">
        <w:rPr>
          <w:rFonts w:eastAsiaTheme="minorEastAsia"/>
          <w:szCs w:val="21"/>
          <w:lang w:eastAsia="zh-CN"/>
        </w:rPr>
        <w:t xml:space="preserve"> </w:t>
      </w:r>
      <w:r>
        <w:rPr>
          <w:rFonts w:eastAsiaTheme="minorEastAsia"/>
          <w:szCs w:val="21"/>
          <w:lang w:eastAsia="zh-CN"/>
        </w:rPr>
        <w:t xml:space="preserve">if needed before sending the location service request to the LMF, i.e., if the target UE is in CM-IDLE state, the AMF pages the target UE to enter the CM-CONNECTED state. Compared with traditional </w:t>
      </w:r>
      <w:proofErr w:type="spellStart"/>
      <w:r>
        <w:rPr>
          <w:rFonts w:eastAsiaTheme="minorEastAsia"/>
          <w:szCs w:val="21"/>
          <w:lang w:eastAsia="zh-CN"/>
        </w:rPr>
        <w:t>Uu</w:t>
      </w:r>
      <w:proofErr w:type="spellEnd"/>
      <w:r>
        <w:rPr>
          <w:rFonts w:eastAsiaTheme="minorEastAsia"/>
          <w:szCs w:val="21"/>
          <w:lang w:eastAsia="zh-CN"/>
        </w:rPr>
        <w:t xml:space="preserve"> positioning, the difference lies in that </w:t>
      </w:r>
      <w:proofErr w:type="spellStart"/>
      <w:r>
        <w:rPr>
          <w:rFonts w:eastAsiaTheme="minorEastAsia"/>
          <w:szCs w:val="21"/>
          <w:lang w:eastAsia="zh-CN"/>
        </w:rPr>
        <w:t>sidelink</w:t>
      </w:r>
      <w:proofErr w:type="spellEnd"/>
      <w:r>
        <w:rPr>
          <w:rFonts w:eastAsiaTheme="minorEastAsia"/>
          <w:szCs w:val="21"/>
          <w:lang w:eastAsia="zh-CN"/>
        </w:rPr>
        <w:t xml:space="preserve"> positioning is about two or more UEs (including one target UE and one or more anchor UEs). For the target UE, it is still the AMF that is </w:t>
      </w:r>
      <w:r w:rsidRPr="002433E3">
        <w:rPr>
          <w:rFonts w:eastAsiaTheme="minorEastAsia"/>
          <w:szCs w:val="21"/>
          <w:lang w:eastAsia="zh-CN"/>
        </w:rPr>
        <w:t xml:space="preserve">responsible to </w:t>
      </w:r>
      <w:r>
        <w:rPr>
          <w:rFonts w:eastAsiaTheme="minorEastAsia"/>
          <w:szCs w:val="21"/>
          <w:lang w:eastAsia="zh-CN"/>
        </w:rPr>
        <w:t xml:space="preserve">trigger </w:t>
      </w:r>
      <w:r w:rsidRPr="002433E3">
        <w:rPr>
          <w:rFonts w:eastAsiaTheme="minorEastAsia"/>
          <w:szCs w:val="21"/>
          <w:lang w:eastAsia="zh-CN"/>
        </w:rPr>
        <w:t>the connection</w:t>
      </w:r>
      <w:r w:rsidRPr="002247C2">
        <w:rPr>
          <w:rFonts w:eastAsiaTheme="minorEastAsia"/>
          <w:szCs w:val="21"/>
          <w:lang w:eastAsia="zh-CN"/>
        </w:rPr>
        <w:t xml:space="preserve"> </w:t>
      </w:r>
      <w:r w:rsidRPr="002433E3">
        <w:rPr>
          <w:rFonts w:eastAsiaTheme="minorEastAsia"/>
          <w:szCs w:val="21"/>
          <w:lang w:eastAsia="zh-CN"/>
        </w:rPr>
        <w:t>setup</w:t>
      </w:r>
      <w:r>
        <w:rPr>
          <w:rFonts w:eastAsiaTheme="minorEastAsia"/>
          <w:szCs w:val="21"/>
          <w:lang w:eastAsia="zh-CN"/>
        </w:rPr>
        <w:t xml:space="preserve"> procedure if finding that the UE is in CM-IDLE. However, for anchor UEs, the AMF does not know which UEs are selected as anchor UEs </w:t>
      </w:r>
      <w:r>
        <w:rPr>
          <w:rFonts w:eastAsiaTheme="minorEastAsia" w:hint="eastAsia"/>
          <w:szCs w:val="21"/>
          <w:lang w:eastAsia="zh-CN"/>
        </w:rPr>
        <w:t>and</w:t>
      </w:r>
      <w:r>
        <w:rPr>
          <w:rFonts w:eastAsiaTheme="minorEastAsia"/>
          <w:szCs w:val="21"/>
          <w:lang w:eastAsia="zh-CN"/>
        </w:rPr>
        <w:t xml:space="preserve"> </w:t>
      </w:r>
      <w:r>
        <w:rPr>
          <w:rFonts w:eastAsiaTheme="minorEastAsia" w:hint="eastAsia"/>
          <w:szCs w:val="21"/>
          <w:lang w:eastAsia="zh-CN"/>
        </w:rPr>
        <w:t>whether</w:t>
      </w:r>
      <w:r>
        <w:rPr>
          <w:rFonts w:eastAsiaTheme="minorEastAsia"/>
          <w:szCs w:val="21"/>
          <w:lang w:eastAsia="zh-CN"/>
        </w:rPr>
        <w:t xml:space="preserve"> one or more anchor UEs are in the CM-IDLE state. </w:t>
      </w:r>
    </w:p>
    <w:p w14:paraId="6050D41D" w14:textId="77777777" w:rsidR="00370CEA" w:rsidRDefault="00370CEA" w:rsidP="00370CEA">
      <w:pPr>
        <w:spacing w:beforeLines="50" w:before="120" w:after="120" w:line="260" w:lineRule="exact"/>
        <w:jc w:val="both"/>
        <w:rPr>
          <w:rFonts w:eastAsiaTheme="minorEastAsia"/>
          <w:szCs w:val="21"/>
          <w:lang w:eastAsia="zh-CN"/>
        </w:rPr>
      </w:pPr>
      <w:r>
        <w:rPr>
          <w:rFonts w:eastAsiaTheme="minorEastAsia"/>
          <w:szCs w:val="21"/>
          <w:lang w:eastAsia="zh-CN"/>
        </w:rPr>
        <w:t>Therefore, one issue to be solved is how LMF communicates with anchor UE(s). We understand that there are the following alternatives to address the problem:</w:t>
      </w:r>
    </w:p>
    <w:p w14:paraId="17E63A0C" w14:textId="77777777" w:rsidR="00370CEA" w:rsidRDefault="00370CEA" w:rsidP="00370CEA">
      <w:pPr>
        <w:pStyle w:val="af5"/>
        <w:numPr>
          <w:ilvl w:val="0"/>
          <w:numId w:val="10"/>
        </w:numPr>
        <w:spacing w:beforeLines="50" w:before="120" w:after="120" w:line="260" w:lineRule="exact"/>
        <w:ind w:firstLineChars="0"/>
        <w:rPr>
          <w:rFonts w:ascii="Times New Roman" w:eastAsiaTheme="minorEastAsia" w:hAnsi="Times New Roman"/>
          <w:szCs w:val="21"/>
        </w:rPr>
      </w:pPr>
      <w:r w:rsidRPr="002247C2">
        <w:rPr>
          <w:rFonts w:ascii="Times New Roman" w:eastAsiaTheme="minorEastAsia" w:hAnsi="Times New Roman"/>
          <w:szCs w:val="21"/>
        </w:rPr>
        <w:t>Alt 1: LMF directly communicates with anchor UE(s)</w:t>
      </w:r>
      <w:r>
        <w:rPr>
          <w:rFonts w:ascii="Times New Roman" w:eastAsiaTheme="minorEastAsia" w:hAnsi="Times New Roman"/>
          <w:szCs w:val="21"/>
        </w:rPr>
        <w:t>, i.e., set up the connection between anchor UE and the LMF;</w:t>
      </w:r>
    </w:p>
    <w:p w14:paraId="764DAC35" w14:textId="77777777" w:rsidR="00370CEA" w:rsidRDefault="00370CEA" w:rsidP="00370CEA">
      <w:pPr>
        <w:pStyle w:val="af5"/>
        <w:spacing w:beforeLines="50" w:before="120" w:after="120"/>
        <w:ind w:left="420" w:firstLineChars="0" w:firstLine="0"/>
        <w:rPr>
          <w:rFonts w:ascii="Times New Roman" w:eastAsiaTheme="minorEastAsia" w:hAnsi="Times New Roman"/>
          <w:szCs w:val="21"/>
        </w:rPr>
      </w:pPr>
      <w:r>
        <w:object w:dxaOrig="12391" w:dyaOrig="2475" w14:anchorId="4D409765">
          <v:shape id="_x0000_i1032" type="#_x0000_t75" style="width:453pt;height:91.8pt" o:ole="">
            <v:imagedata r:id="rId24" o:title=""/>
          </v:shape>
          <o:OLEObject Type="Embed" ProgID="Visio.Drawing.15" ShapeID="_x0000_i1032" DrawAspect="Content" ObjectID="_1745413971" r:id="rId25"/>
        </w:object>
      </w:r>
    </w:p>
    <w:p w14:paraId="1CD462E5" w14:textId="01FEAFB5" w:rsidR="00370CEA" w:rsidRDefault="00370CEA" w:rsidP="00370CEA">
      <w:pPr>
        <w:pStyle w:val="TF"/>
        <w:rPr>
          <w:rFonts w:eastAsia="MS Mincho"/>
        </w:rPr>
      </w:pPr>
      <w:r w:rsidRPr="00134C59">
        <w:rPr>
          <w:rFonts w:eastAsia="MS Mincho"/>
        </w:rPr>
        <w:t>Figure</w:t>
      </w:r>
      <w:r w:rsidR="003612B6">
        <w:rPr>
          <w:rFonts w:eastAsia="MS Mincho"/>
        </w:rPr>
        <w:t xml:space="preserve"> 5</w:t>
      </w:r>
      <w:r w:rsidRPr="00134C59">
        <w:rPr>
          <w:rFonts w:eastAsia="MS Mincho"/>
        </w:rPr>
        <w:t xml:space="preserve">: </w:t>
      </w:r>
      <w:r w:rsidRPr="001663B6">
        <w:rPr>
          <w:rFonts w:eastAsia="MS Mincho"/>
        </w:rPr>
        <w:t>LMF directly communicates with anchor UE(s)</w:t>
      </w:r>
    </w:p>
    <w:p w14:paraId="1AE2A590" w14:textId="77777777" w:rsidR="00370CEA" w:rsidRDefault="00370CEA" w:rsidP="00370CEA">
      <w:pPr>
        <w:pStyle w:val="af5"/>
        <w:numPr>
          <w:ilvl w:val="0"/>
          <w:numId w:val="10"/>
        </w:numPr>
        <w:spacing w:beforeLines="50" w:before="120" w:after="120" w:line="260" w:lineRule="exact"/>
        <w:ind w:firstLineChars="0"/>
        <w:rPr>
          <w:rFonts w:ascii="Times New Roman" w:eastAsiaTheme="minorEastAsia" w:hAnsi="Times New Roman"/>
          <w:szCs w:val="21"/>
        </w:rPr>
      </w:pPr>
      <w:r w:rsidRPr="002247C2">
        <w:rPr>
          <w:rFonts w:ascii="Times New Roman" w:eastAsiaTheme="minorEastAsia" w:hAnsi="Times New Roman"/>
          <w:szCs w:val="21"/>
        </w:rPr>
        <w:t>Alt 2: LMF communicates with anchor UE(s) via target UE</w:t>
      </w:r>
      <w:r>
        <w:rPr>
          <w:rFonts w:ascii="Times New Roman" w:eastAsiaTheme="minorEastAsia" w:hAnsi="Times New Roman"/>
          <w:szCs w:val="21"/>
        </w:rPr>
        <w:t xml:space="preserve">, </w:t>
      </w:r>
      <w:r w:rsidRPr="003C4D3F">
        <w:rPr>
          <w:rFonts w:ascii="Times New Roman" w:eastAsiaTheme="minorEastAsia" w:hAnsi="Times New Roman"/>
          <w:szCs w:val="21"/>
        </w:rPr>
        <w:t>i.e.,</w:t>
      </w:r>
      <w:r>
        <w:rPr>
          <w:rFonts w:ascii="Times New Roman" w:eastAsiaTheme="minorEastAsia" w:hAnsi="Times New Roman"/>
          <w:szCs w:val="21"/>
        </w:rPr>
        <w:t xml:space="preserve"> </w:t>
      </w:r>
      <w:r w:rsidRPr="003C4D3F">
        <w:rPr>
          <w:rFonts w:ascii="Times New Roman" w:eastAsiaTheme="minorEastAsia" w:hAnsi="Times New Roman"/>
          <w:szCs w:val="21"/>
        </w:rPr>
        <w:t>message forwarding by target UE via control signaling</w:t>
      </w:r>
      <w:r>
        <w:rPr>
          <w:rFonts w:ascii="Times New Roman" w:eastAsiaTheme="minorEastAsia" w:hAnsi="Times New Roman"/>
          <w:szCs w:val="21"/>
        </w:rPr>
        <w:t>;</w:t>
      </w:r>
    </w:p>
    <w:p w14:paraId="03F64BE6" w14:textId="77777777" w:rsidR="00370CEA" w:rsidRPr="001663B6" w:rsidRDefault="00370CEA" w:rsidP="00370CEA">
      <w:pPr>
        <w:pStyle w:val="af5"/>
        <w:rPr>
          <w:rFonts w:ascii="Times New Roman" w:eastAsiaTheme="minorEastAsia" w:hAnsi="Times New Roman"/>
          <w:szCs w:val="21"/>
        </w:rPr>
      </w:pPr>
      <w:r>
        <w:object w:dxaOrig="12391" w:dyaOrig="3090" w14:anchorId="41FCDE80">
          <v:shape id="_x0000_i1033" type="#_x0000_t75" style="width:453pt;height:112.8pt" o:ole="">
            <v:imagedata r:id="rId26" o:title=""/>
          </v:shape>
          <o:OLEObject Type="Embed" ProgID="Visio.Drawing.15" ShapeID="_x0000_i1033" DrawAspect="Content" ObjectID="_1745413972" r:id="rId27"/>
        </w:object>
      </w:r>
    </w:p>
    <w:p w14:paraId="1ACA6E14" w14:textId="0C5FC7B9" w:rsidR="00370CEA" w:rsidRDefault="00370CEA" w:rsidP="00370CEA">
      <w:pPr>
        <w:pStyle w:val="TF"/>
        <w:rPr>
          <w:rFonts w:eastAsia="MS Mincho"/>
        </w:rPr>
      </w:pPr>
      <w:r w:rsidRPr="00134C59">
        <w:rPr>
          <w:rFonts w:eastAsia="MS Mincho"/>
        </w:rPr>
        <w:t xml:space="preserve">Figure </w:t>
      </w:r>
      <w:r w:rsidR="003612B6">
        <w:rPr>
          <w:rFonts w:eastAsia="MS Mincho"/>
        </w:rPr>
        <w:t>6</w:t>
      </w:r>
      <w:r w:rsidRPr="00134C59">
        <w:rPr>
          <w:rFonts w:eastAsia="MS Mincho"/>
        </w:rPr>
        <w:t xml:space="preserve">: </w:t>
      </w:r>
      <w:r w:rsidRPr="001663B6">
        <w:rPr>
          <w:rFonts w:eastAsia="MS Mincho"/>
        </w:rPr>
        <w:t>LMF communicates with anchor UE(s) via target UE</w:t>
      </w:r>
    </w:p>
    <w:p w14:paraId="62EDBF98" w14:textId="77777777" w:rsidR="00370CEA" w:rsidRDefault="00370CEA" w:rsidP="00370CEA">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ith Alt 1, if anchor UE is in the CM-IDLE state, the LMF/AMF needs to trigger the UE entering the CM-CONNECTED state. </w:t>
      </w:r>
      <w:r w:rsidRPr="00C710C1">
        <w:rPr>
          <w:rFonts w:eastAsiaTheme="minorEastAsia"/>
          <w:szCs w:val="21"/>
          <w:lang w:eastAsia="zh-CN"/>
        </w:rPr>
        <w:t>SA2</w:t>
      </w:r>
      <w:r>
        <w:rPr>
          <w:rFonts w:eastAsiaTheme="minorEastAsia"/>
          <w:szCs w:val="21"/>
          <w:lang w:eastAsia="zh-CN"/>
        </w:rPr>
        <w:t>’s work</w:t>
      </w:r>
      <w:r w:rsidRPr="00C710C1">
        <w:rPr>
          <w:rFonts w:eastAsiaTheme="minorEastAsia"/>
          <w:szCs w:val="21"/>
          <w:lang w:eastAsia="zh-CN"/>
        </w:rPr>
        <w:t xml:space="preserve"> is foreseen to set</w:t>
      </w:r>
      <w:r>
        <w:rPr>
          <w:rFonts w:eastAsiaTheme="minorEastAsia"/>
          <w:szCs w:val="21"/>
          <w:lang w:eastAsia="zh-CN"/>
        </w:rPr>
        <w:t xml:space="preserve"> </w:t>
      </w:r>
      <w:r w:rsidRPr="00C710C1">
        <w:rPr>
          <w:rFonts w:eastAsiaTheme="minorEastAsia"/>
          <w:szCs w:val="21"/>
          <w:lang w:eastAsia="zh-CN"/>
        </w:rPr>
        <w:t xml:space="preserve">up the </w:t>
      </w:r>
      <w:r>
        <w:rPr>
          <w:rFonts w:eastAsiaTheme="minorEastAsia"/>
          <w:szCs w:val="21"/>
          <w:lang w:eastAsia="zh-CN"/>
        </w:rPr>
        <w:t>connection between anchor UE and the LMF</w:t>
      </w:r>
      <w:r w:rsidRPr="00C710C1">
        <w:rPr>
          <w:rFonts w:eastAsiaTheme="minorEastAsia"/>
          <w:szCs w:val="21"/>
          <w:lang w:eastAsia="zh-CN"/>
        </w:rPr>
        <w:t>.</w:t>
      </w:r>
      <w:r>
        <w:rPr>
          <w:rFonts w:eastAsiaTheme="minorEastAsia"/>
          <w:szCs w:val="21"/>
          <w:lang w:eastAsia="zh-CN"/>
        </w:rPr>
        <w:t xml:space="preserve"> Moreover, </w:t>
      </w:r>
      <w:r>
        <w:rPr>
          <w:rFonts w:eastAsiaTheme="minorEastAsia"/>
          <w:szCs w:val="21"/>
          <w:lang w:eastAsia="zh-CN"/>
        </w:rPr>
        <w:lastRenderedPageBreak/>
        <w:t xml:space="preserve">in the study item phase, RAN2 agreed to support all the coverage scenarios including </w:t>
      </w:r>
      <w:r w:rsidRPr="0098099D">
        <w:rPr>
          <w:rFonts w:eastAsiaTheme="minorEastAsia"/>
          <w:szCs w:val="21"/>
          <w:lang w:eastAsia="zh-CN"/>
        </w:rPr>
        <w:t>partial coverage</w:t>
      </w:r>
      <w:r>
        <w:rPr>
          <w:rFonts w:eastAsiaTheme="minorEastAsia"/>
          <w:szCs w:val="21"/>
          <w:lang w:eastAsia="zh-CN"/>
        </w:rPr>
        <w:t xml:space="preserve">. If target UE is in coverage and anchor UE is out of coverage, how to </w:t>
      </w:r>
      <w:r w:rsidRPr="00DA1701">
        <w:rPr>
          <w:rFonts w:eastAsiaTheme="minorEastAsia"/>
          <w:szCs w:val="21"/>
          <w:lang w:eastAsia="zh-CN"/>
        </w:rPr>
        <w:t>set</w:t>
      </w:r>
      <w:r>
        <w:rPr>
          <w:rFonts w:eastAsiaTheme="minorEastAsia"/>
          <w:szCs w:val="21"/>
          <w:lang w:eastAsia="zh-CN"/>
        </w:rPr>
        <w:t xml:space="preserve"> </w:t>
      </w:r>
      <w:r w:rsidRPr="00DA1701">
        <w:rPr>
          <w:rFonts w:eastAsiaTheme="minorEastAsia"/>
          <w:szCs w:val="21"/>
          <w:lang w:eastAsia="zh-CN"/>
        </w:rPr>
        <w:t>up the connection between anchor UE and the LMF</w:t>
      </w:r>
      <w:r>
        <w:rPr>
          <w:rFonts w:eastAsiaTheme="minorEastAsia"/>
          <w:szCs w:val="21"/>
          <w:lang w:eastAsia="zh-CN"/>
        </w:rPr>
        <w:t xml:space="preserve"> needs to be further investigated. Some companies may think that the U2N relay can be considered. However, generally, the U2N relay setup is triggered by remote UE when remote UE needs to transfer user data. In the </w:t>
      </w:r>
      <w:proofErr w:type="spellStart"/>
      <w:r>
        <w:rPr>
          <w:rFonts w:eastAsiaTheme="minorEastAsia"/>
          <w:szCs w:val="21"/>
          <w:lang w:eastAsia="zh-CN"/>
        </w:rPr>
        <w:t>sidelink</w:t>
      </w:r>
      <w:proofErr w:type="spellEnd"/>
      <w:r>
        <w:rPr>
          <w:rFonts w:eastAsiaTheme="minorEastAsia"/>
          <w:szCs w:val="21"/>
          <w:lang w:eastAsia="zh-CN"/>
        </w:rPr>
        <w:t xml:space="preserve"> positioning procedure, the anchor UE is not aware of its role before the location sever contacts it, which is not rational for the anchor UE to initiate U2N relay setup with the network. Also, it only works based on the prerequisite that </w:t>
      </w:r>
      <w:r w:rsidRPr="00D040CC">
        <w:rPr>
          <w:rFonts w:eastAsiaTheme="minorEastAsia"/>
          <w:szCs w:val="21"/>
          <w:lang w:eastAsia="zh-CN"/>
        </w:rPr>
        <w:t>the operator deploy</w:t>
      </w:r>
      <w:r>
        <w:rPr>
          <w:rFonts w:eastAsiaTheme="minorEastAsia" w:hint="eastAsia"/>
          <w:szCs w:val="21"/>
          <w:lang w:eastAsia="zh-CN"/>
        </w:rPr>
        <w:t>s</w:t>
      </w:r>
      <w:r w:rsidRPr="00D040CC">
        <w:rPr>
          <w:rFonts w:eastAsiaTheme="minorEastAsia"/>
          <w:szCs w:val="21"/>
          <w:lang w:eastAsia="zh-CN"/>
        </w:rPr>
        <w:t xml:space="preserve"> the </w:t>
      </w:r>
      <w:r>
        <w:rPr>
          <w:rFonts w:eastAsiaTheme="minorEastAsia"/>
          <w:szCs w:val="21"/>
          <w:lang w:eastAsia="zh-CN"/>
        </w:rPr>
        <w:t xml:space="preserve">U2N </w:t>
      </w:r>
      <w:r w:rsidRPr="00D040CC">
        <w:rPr>
          <w:rFonts w:eastAsiaTheme="minorEastAsia"/>
          <w:szCs w:val="21"/>
          <w:lang w:eastAsia="zh-CN"/>
        </w:rPr>
        <w:t>relay in the network (RAN and core network)</w:t>
      </w:r>
      <w:r>
        <w:rPr>
          <w:rFonts w:eastAsiaTheme="minorEastAsia"/>
          <w:szCs w:val="21"/>
          <w:lang w:eastAsia="zh-CN"/>
        </w:rPr>
        <w:t xml:space="preserve"> and </w:t>
      </w:r>
      <w:r w:rsidRPr="00D040CC">
        <w:rPr>
          <w:rFonts w:eastAsiaTheme="minorEastAsia"/>
          <w:szCs w:val="21"/>
          <w:lang w:eastAsia="zh-CN"/>
        </w:rPr>
        <w:t xml:space="preserve">the related UEs must support the </w:t>
      </w:r>
      <w:r>
        <w:rPr>
          <w:rFonts w:eastAsiaTheme="minorEastAsia"/>
          <w:szCs w:val="21"/>
          <w:lang w:eastAsia="zh-CN"/>
        </w:rPr>
        <w:t xml:space="preserve">U2N </w:t>
      </w:r>
      <w:r w:rsidRPr="00D040CC">
        <w:rPr>
          <w:rFonts w:eastAsiaTheme="minorEastAsia"/>
          <w:szCs w:val="21"/>
          <w:lang w:eastAsia="zh-CN"/>
        </w:rPr>
        <w:t>relay feature. This greatly restricts the applicable scenario.</w:t>
      </w:r>
      <w:r>
        <w:rPr>
          <w:rFonts w:eastAsiaTheme="minorEastAsia"/>
          <w:szCs w:val="21"/>
          <w:lang w:eastAsia="zh-CN"/>
        </w:rPr>
        <w:t xml:space="preserve"> </w:t>
      </w:r>
    </w:p>
    <w:p w14:paraId="55DC0B40" w14:textId="33DE7607" w:rsidR="00370CEA" w:rsidRDefault="00370CEA" w:rsidP="00370CEA">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ith Alt 2, the target UE acts as the forwarder of the </w:t>
      </w:r>
      <w:proofErr w:type="spellStart"/>
      <w:r>
        <w:rPr>
          <w:rFonts w:eastAsiaTheme="minorEastAsia"/>
          <w:szCs w:val="21"/>
          <w:lang w:eastAsia="zh-CN"/>
        </w:rPr>
        <w:t>signaling</w:t>
      </w:r>
      <w:proofErr w:type="spellEnd"/>
      <w:r>
        <w:rPr>
          <w:rFonts w:eastAsiaTheme="minorEastAsia"/>
          <w:szCs w:val="21"/>
          <w:lang w:eastAsia="zh-CN"/>
        </w:rPr>
        <w:t xml:space="preserve"> between the LMF and the anchor UEs. The </w:t>
      </w:r>
      <w:proofErr w:type="spellStart"/>
      <w:r>
        <w:rPr>
          <w:rFonts w:eastAsiaTheme="minorEastAsia"/>
          <w:szCs w:val="21"/>
          <w:lang w:eastAsia="zh-CN"/>
        </w:rPr>
        <w:t>sidelink</w:t>
      </w:r>
      <w:proofErr w:type="spellEnd"/>
      <w:r>
        <w:rPr>
          <w:rFonts w:eastAsiaTheme="minorEastAsia"/>
          <w:szCs w:val="21"/>
          <w:lang w:eastAsia="zh-CN"/>
        </w:rPr>
        <w:t xml:space="preserve"> unicast connections are needed between the target UE with each anchor UE. The LMF sends a message to the target UE and then the target UE forwards the message to the anchor UE via the </w:t>
      </w:r>
      <w:proofErr w:type="spellStart"/>
      <w:r>
        <w:rPr>
          <w:rFonts w:eastAsiaTheme="minorEastAsia"/>
          <w:szCs w:val="21"/>
          <w:lang w:eastAsia="zh-CN"/>
        </w:rPr>
        <w:t>sidelink</w:t>
      </w:r>
      <w:proofErr w:type="spellEnd"/>
      <w:r>
        <w:rPr>
          <w:rFonts w:eastAsiaTheme="minorEastAsia"/>
          <w:szCs w:val="21"/>
          <w:lang w:eastAsia="zh-CN"/>
        </w:rPr>
        <w:t xml:space="preserve"> unicast connection if the message is for an anchor UE. No SA2 impacts are foreseen. B</w:t>
      </w:r>
      <w:r>
        <w:rPr>
          <w:rFonts w:eastAsiaTheme="minorEastAsia" w:hint="eastAsia"/>
          <w:szCs w:val="21"/>
          <w:lang w:eastAsia="zh-CN"/>
        </w:rPr>
        <w:t>esides</w:t>
      </w:r>
      <w:r>
        <w:rPr>
          <w:rFonts w:eastAsiaTheme="minorEastAsia"/>
          <w:szCs w:val="21"/>
          <w:lang w:eastAsia="zh-CN"/>
        </w:rPr>
        <w:t>, there is no concern for the state of anchor UEs.</w:t>
      </w:r>
    </w:p>
    <w:p w14:paraId="7862B9D0" w14:textId="12E9AE88" w:rsidR="00F4580B" w:rsidRDefault="00F4580B" w:rsidP="00370CEA">
      <w:pPr>
        <w:spacing w:beforeLines="50" w:before="120" w:after="120" w:line="260" w:lineRule="exact"/>
        <w:jc w:val="both"/>
        <w:rPr>
          <w:rFonts w:eastAsiaTheme="minorEastAsia"/>
          <w:szCs w:val="21"/>
          <w:lang w:eastAsia="zh-CN"/>
        </w:rPr>
      </w:pPr>
      <w:r>
        <w:rPr>
          <w:rFonts w:eastAsiaTheme="minorEastAsia"/>
          <w:szCs w:val="21"/>
          <w:lang w:eastAsia="zh-CN"/>
        </w:rPr>
        <w:t>We understand that h</w:t>
      </w:r>
      <w:r w:rsidRPr="00F4580B">
        <w:rPr>
          <w:rFonts w:eastAsiaTheme="minorEastAsia"/>
          <w:szCs w:val="21"/>
          <w:lang w:eastAsia="zh-CN"/>
        </w:rPr>
        <w:t>ow LMF communicates with anchor UE(s) should be coordinated with SA2</w:t>
      </w:r>
      <w:r>
        <w:rPr>
          <w:rFonts w:eastAsiaTheme="minorEastAsia"/>
          <w:szCs w:val="21"/>
          <w:lang w:eastAsia="zh-CN"/>
        </w:rPr>
        <w:t xml:space="preserve"> and s</w:t>
      </w:r>
      <w:r w:rsidRPr="00F4580B">
        <w:rPr>
          <w:rFonts w:eastAsiaTheme="minorEastAsia"/>
          <w:szCs w:val="21"/>
          <w:lang w:eastAsia="zh-CN"/>
        </w:rPr>
        <w:t>end LS to SA2 to ask feedback.</w:t>
      </w:r>
    </w:p>
    <w:p w14:paraId="75A878B4" w14:textId="7A9AFABB" w:rsidR="00370CEA" w:rsidRPr="007D6EDE" w:rsidRDefault="00370CEA" w:rsidP="00370CEA">
      <w:pPr>
        <w:spacing w:beforeLines="50" w:before="120" w:after="120" w:line="260" w:lineRule="exact"/>
        <w:jc w:val="both"/>
        <w:rPr>
          <w:rFonts w:ascii="Arial" w:eastAsiaTheme="minorEastAsia" w:hAnsi="Arial" w:cs="Arial"/>
          <w:b/>
          <w:lang w:eastAsia="zh-CN"/>
        </w:rPr>
      </w:pPr>
      <w:r w:rsidRPr="007D6EDE">
        <w:rPr>
          <w:rFonts w:ascii="Arial" w:eastAsiaTheme="minorEastAsia" w:hAnsi="Arial" w:cs="Arial"/>
          <w:b/>
          <w:lang w:eastAsia="zh-CN"/>
        </w:rPr>
        <w:t xml:space="preserve">Proposal </w:t>
      </w:r>
      <w:r w:rsidR="00EA7A77">
        <w:rPr>
          <w:rFonts w:ascii="Arial" w:eastAsiaTheme="minorEastAsia" w:hAnsi="Arial" w:cs="Arial"/>
          <w:b/>
          <w:lang w:eastAsia="zh-CN"/>
        </w:rPr>
        <w:t>13</w:t>
      </w:r>
      <w:r w:rsidRPr="007D6EDE">
        <w:rPr>
          <w:rFonts w:ascii="Arial" w:eastAsiaTheme="minorEastAsia" w:hAnsi="Arial" w:cs="Arial"/>
          <w:b/>
          <w:lang w:eastAsia="zh-CN"/>
        </w:rPr>
        <w:t xml:space="preserve">: </w:t>
      </w:r>
      <w:r w:rsidR="008B7111">
        <w:rPr>
          <w:rFonts w:ascii="Arial" w:eastAsiaTheme="minorEastAsia" w:hAnsi="Arial" w:cs="Arial"/>
          <w:b/>
          <w:lang w:eastAsia="zh-CN"/>
        </w:rPr>
        <w:t>H</w:t>
      </w:r>
      <w:r w:rsidRPr="007D6EDE">
        <w:rPr>
          <w:rFonts w:ascii="Arial" w:eastAsiaTheme="minorEastAsia" w:hAnsi="Arial" w:cs="Arial"/>
          <w:b/>
          <w:lang w:eastAsia="zh-CN"/>
        </w:rPr>
        <w:t>ow LMF communicates with anchor UE(s)</w:t>
      </w:r>
      <w:r>
        <w:rPr>
          <w:rFonts w:ascii="Arial" w:eastAsiaTheme="minorEastAsia" w:hAnsi="Arial" w:cs="Arial"/>
          <w:b/>
          <w:lang w:eastAsia="zh-CN"/>
        </w:rPr>
        <w:t xml:space="preserve"> should be </w:t>
      </w:r>
      <w:r w:rsidR="00254247">
        <w:rPr>
          <w:rFonts w:ascii="Arial" w:eastAsiaTheme="minorEastAsia" w:hAnsi="Arial" w:cs="Arial" w:hint="eastAsia"/>
          <w:b/>
          <w:lang w:eastAsia="zh-CN"/>
        </w:rPr>
        <w:t>co</w:t>
      </w:r>
      <w:r w:rsidR="00254247">
        <w:rPr>
          <w:rFonts w:ascii="Arial" w:eastAsiaTheme="minorEastAsia" w:hAnsi="Arial" w:cs="Arial"/>
          <w:b/>
          <w:lang w:eastAsia="zh-CN"/>
        </w:rPr>
        <w:t xml:space="preserve">ordinated with SA2. Send LS to SA2 to ask feedback. </w:t>
      </w:r>
    </w:p>
    <w:p w14:paraId="31C72EDE" w14:textId="77777777" w:rsidR="00957415" w:rsidRDefault="00957415" w:rsidP="00957415">
      <w:pPr>
        <w:spacing w:beforeLines="50" w:before="120" w:line="260" w:lineRule="exact"/>
        <w:jc w:val="both"/>
        <w:rPr>
          <w:rFonts w:ascii="Arial" w:eastAsiaTheme="minorEastAsia" w:hAnsi="Arial" w:cs="Arial"/>
          <w:b/>
          <w:szCs w:val="21"/>
          <w:lang w:eastAsia="zh-CN"/>
        </w:rPr>
      </w:pPr>
    </w:p>
    <w:p w14:paraId="415DD084" w14:textId="395C2DED" w:rsidR="00957415" w:rsidRPr="001501AC" w:rsidRDefault="00957415" w:rsidP="00957415">
      <w:pPr>
        <w:pStyle w:val="2"/>
        <w:numPr>
          <w:ilvl w:val="0"/>
          <w:numId w:val="0"/>
        </w:numPr>
        <w:rPr>
          <w:b w:val="0"/>
          <w:lang w:val="en-US"/>
        </w:rPr>
      </w:pPr>
      <w:r w:rsidRPr="001501AC">
        <w:rPr>
          <w:b w:val="0"/>
          <w:lang w:val="en-US"/>
        </w:rPr>
        <w:t>2.</w:t>
      </w:r>
      <w:r w:rsidR="003612B6">
        <w:rPr>
          <w:b w:val="0"/>
          <w:lang w:val="en-US"/>
        </w:rPr>
        <w:t>8</w:t>
      </w:r>
      <w:r w:rsidRPr="001501AC">
        <w:rPr>
          <w:b w:val="0"/>
          <w:lang w:val="en-US"/>
        </w:rPr>
        <w:t xml:space="preserve"> </w:t>
      </w:r>
      <w:r w:rsidRPr="00311028">
        <w:rPr>
          <w:b w:val="0"/>
          <w:lang w:val="en-US"/>
        </w:rPr>
        <w:t xml:space="preserve">Group positioning and </w:t>
      </w:r>
      <w:r>
        <w:rPr>
          <w:rFonts w:hint="eastAsia"/>
          <w:b w:val="0"/>
          <w:lang w:val="en-US"/>
        </w:rPr>
        <w:t>M</w:t>
      </w:r>
      <w:r w:rsidRPr="009B2BCF">
        <w:rPr>
          <w:b w:val="0"/>
          <w:lang w:val="en-US"/>
        </w:rPr>
        <w:t>ultiple Target UEs</w:t>
      </w:r>
    </w:p>
    <w:p w14:paraId="471537F0" w14:textId="523F7205" w:rsidR="00957415" w:rsidRDefault="00957415" w:rsidP="00957415">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SA2#155 meeting, SA2 sent a LS [</w:t>
      </w:r>
      <w:r w:rsidR="006A735E">
        <w:rPr>
          <w:rFonts w:eastAsiaTheme="minorEastAsia"/>
          <w:szCs w:val="21"/>
          <w:lang w:eastAsia="zh-CN"/>
        </w:rPr>
        <w:t>3</w:t>
      </w:r>
      <w:r>
        <w:rPr>
          <w:rFonts w:eastAsiaTheme="minorEastAsia"/>
          <w:szCs w:val="21"/>
          <w:lang w:eastAsia="zh-CN"/>
        </w:rPr>
        <w:t xml:space="preserve">] to ask </w:t>
      </w:r>
      <w:r w:rsidRPr="001869BD">
        <w:rPr>
          <w:rFonts w:eastAsiaTheme="minorEastAsia"/>
          <w:szCs w:val="21"/>
          <w:lang w:eastAsia="zh-CN"/>
        </w:rPr>
        <w:t>RAN2 whether the SLPP would support multiple Target UEs in the same signalling session</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957415" w:rsidRPr="001869BD" w14:paraId="760F9EAF" w14:textId="77777777" w:rsidTr="00254247">
        <w:tc>
          <w:tcPr>
            <w:tcW w:w="9060" w:type="dxa"/>
          </w:tcPr>
          <w:p w14:paraId="140FBFD1" w14:textId="77777777" w:rsidR="00957415" w:rsidRPr="001869BD" w:rsidRDefault="00957415" w:rsidP="00254247">
            <w:pPr>
              <w:spacing w:after="0"/>
              <w:rPr>
                <w:rFonts w:ascii="Arial" w:hAnsi="Arial" w:cs="Arial"/>
              </w:rPr>
            </w:pPr>
            <w:r w:rsidRPr="001869BD">
              <w:rPr>
                <w:rFonts w:ascii="Arial" w:hAnsi="Arial" w:cs="Arial"/>
              </w:rPr>
              <w:t>SA2 would like to inform RAN2 that during the development of the Ranging/SL Positioning support (as in TS 23.586), use cases had been identified where multiple Target UEs are involved in the same positioning session. In these cases, it is desirable to allow the Ranging/SL Positioning control to support multiple target UEs, e.g. with broadcast or groupcast support.</w:t>
            </w:r>
          </w:p>
          <w:p w14:paraId="3B3E6F4C" w14:textId="77777777" w:rsidR="00957415" w:rsidRPr="001869BD" w:rsidRDefault="00957415" w:rsidP="00254247">
            <w:pPr>
              <w:spacing w:after="0"/>
              <w:rPr>
                <w:rFonts w:ascii="Arial" w:hAnsi="Arial" w:cs="Arial"/>
              </w:rPr>
            </w:pPr>
          </w:p>
          <w:p w14:paraId="65407D31" w14:textId="77777777" w:rsidR="00957415" w:rsidRPr="00C07AC4" w:rsidRDefault="00957415" w:rsidP="00254247">
            <w:pPr>
              <w:spacing w:after="0"/>
            </w:pPr>
            <w:r w:rsidRPr="001869BD">
              <w:rPr>
                <w:rFonts w:ascii="Arial" w:hAnsi="Arial" w:cs="Arial"/>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tc>
      </w:tr>
    </w:tbl>
    <w:p w14:paraId="50479044" w14:textId="77777777" w:rsidR="00957415" w:rsidRDefault="00957415" w:rsidP="00957415">
      <w:pPr>
        <w:spacing w:beforeLines="50" w:before="120" w:after="120" w:line="260" w:lineRule="exact"/>
        <w:jc w:val="both"/>
        <w:rPr>
          <w:rFonts w:eastAsiaTheme="minorEastAsia"/>
          <w:szCs w:val="21"/>
          <w:lang w:eastAsia="zh-CN"/>
        </w:rPr>
      </w:pPr>
      <w:r>
        <w:rPr>
          <w:rFonts w:eastAsiaTheme="minorEastAsia"/>
          <w:szCs w:val="21"/>
          <w:lang w:eastAsia="zh-CN"/>
        </w:rPr>
        <w:t>RAN2 discussed the LS i</w:t>
      </w:r>
      <w:r w:rsidRPr="00193018">
        <w:rPr>
          <w:rFonts w:eastAsiaTheme="minorEastAsia"/>
          <w:szCs w:val="21"/>
          <w:lang w:eastAsia="zh-CN"/>
        </w:rPr>
        <w:t xml:space="preserve">n the latest </w:t>
      </w:r>
      <w:r>
        <w:rPr>
          <w:rFonts w:eastAsiaTheme="minorEastAsia"/>
          <w:szCs w:val="21"/>
          <w:lang w:eastAsia="zh-CN"/>
        </w:rPr>
        <w:t xml:space="preserve">two </w:t>
      </w:r>
      <w:r w:rsidRPr="00193018">
        <w:rPr>
          <w:rFonts w:eastAsiaTheme="minorEastAsia"/>
          <w:szCs w:val="21"/>
          <w:lang w:eastAsia="zh-CN"/>
        </w:rPr>
        <w:t>RAN2 meeting</w:t>
      </w:r>
      <w:r>
        <w:rPr>
          <w:rFonts w:eastAsiaTheme="minorEastAsia"/>
          <w:szCs w:val="21"/>
          <w:lang w:eastAsia="zh-CN"/>
        </w:rPr>
        <w:t xml:space="preserve">s, but no </w:t>
      </w:r>
      <w:r w:rsidRPr="00302AF5">
        <w:rPr>
          <w:rFonts w:eastAsiaTheme="minorEastAsia"/>
          <w:szCs w:val="21"/>
          <w:lang w:eastAsia="zh-CN"/>
        </w:rPr>
        <w:t>consensus</w:t>
      </w:r>
      <w:r>
        <w:rPr>
          <w:rFonts w:eastAsiaTheme="minorEastAsia"/>
          <w:szCs w:val="21"/>
          <w:lang w:eastAsia="zh-CN"/>
        </w:rPr>
        <w:t xml:space="preserve"> was reached and the reply was postponed to this meeting:</w:t>
      </w:r>
    </w:p>
    <w:p w14:paraId="647661BC" w14:textId="77777777" w:rsidR="00957415" w:rsidRDefault="00957415" w:rsidP="00957415">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2C904BC1" w14:textId="77777777" w:rsidR="00957415" w:rsidRDefault="00957415" w:rsidP="00957415">
      <w:pPr>
        <w:pStyle w:val="Doc-text2"/>
        <w:pBdr>
          <w:top w:val="single" w:sz="4" w:space="1" w:color="auto"/>
          <w:left w:val="single" w:sz="4" w:space="4" w:color="auto"/>
          <w:bottom w:val="single" w:sz="4" w:space="1" w:color="auto"/>
          <w:right w:val="single" w:sz="4" w:space="4" w:color="auto"/>
        </w:pBdr>
        <w:tabs>
          <w:tab w:val="clear" w:pos="1622"/>
        </w:tabs>
        <w:ind w:left="426"/>
      </w:pPr>
      <w:r>
        <w:t>LS on group positioning is postponed for a reply from next meeting.</w:t>
      </w:r>
    </w:p>
    <w:p w14:paraId="36B6F884" w14:textId="77777777" w:rsidR="00957415" w:rsidRDefault="00957415" w:rsidP="00957415">
      <w:pPr>
        <w:pStyle w:val="Doc-text2"/>
        <w:pBdr>
          <w:top w:val="single" w:sz="4" w:space="1" w:color="auto"/>
          <w:left w:val="single" w:sz="4" w:space="4" w:color="auto"/>
          <w:bottom w:val="single" w:sz="4" w:space="1" w:color="auto"/>
          <w:right w:val="single" w:sz="4" w:space="4" w:color="auto"/>
        </w:pBdr>
        <w:tabs>
          <w:tab w:val="clear" w:pos="1622"/>
        </w:tabs>
        <w:ind w:left="426"/>
      </w:pPr>
      <w:r>
        <w:t>WA: RAN2 understand that group positioning is to acquire location estimates of multiple target UEs (absolute positioning) or multiple UE pairs (Ranging/relative positioning) per LCS request, in line with the guidance already received from SA2.</w:t>
      </w:r>
    </w:p>
    <w:p w14:paraId="2468ABC8" w14:textId="77777777" w:rsidR="00957415" w:rsidRPr="007A182A" w:rsidRDefault="00957415" w:rsidP="00957415">
      <w:pPr>
        <w:pStyle w:val="Doc-text2"/>
        <w:pBdr>
          <w:top w:val="single" w:sz="4" w:space="1" w:color="auto"/>
          <w:left w:val="single" w:sz="4" w:space="4" w:color="auto"/>
          <w:bottom w:val="single" w:sz="4" w:space="1" w:color="auto"/>
          <w:right w:val="single" w:sz="4" w:space="4" w:color="auto"/>
        </w:pBdr>
        <w:tabs>
          <w:tab w:val="clear" w:pos="1622"/>
        </w:tabs>
        <w:ind w:left="426"/>
      </w:pPr>
      <w:r>
        <w:t>WA: At least part of the group management for group positioning is performed at upper/application layer.</w:t>
      </w:r>
    </w:p>
    <w:p w14:paraId="5E92EA9A" w14:textId="77777777" w:rsidR="00957415" w:rsidRDefault="00957415" w:rsidP="00957415">
      <w:pPr>
        <w:spacing w:beforeLines="50" w:before="120" w:after="120" w:line="260" w:lineRule="exact"/>
        <w:jc w:val="both"/>
        <w:rPr>
          <w:rFonts w:eastAsiaTheme="minorEastAsia"/>
          <w:szCs w:val="21"/>
          <w:lang w:eastAsia="zh-CN"/>
        </w:rPr>
      </w:pPr>
      <w:r>
        <w:rPr>
          <w:rFonts w:eastAsiaTheme="minorEastAsia"/>
          <w:szCs w:val="21"/>
          <w:lang w:eastAsia="zh-CN"/>
        </w:rPr>
        <w:t xml:space="preserve">In </w:t>
      </w:r>
      <w:proofErr w:type="spellStart"/>
      <w:r>
        <w:rPr>
          <w:rFonts w:eastAsiaTheme="minorEastAsia"/>
          <w:szCs w:val="21"/>
          <w:lang w:eastAsia="zh-CN"/>
        </w:rPr>
        <w:t>Uu</w:t>
      </w:r>
      <w:proofErr w:type="spellEnd"/>
      <w:r>
        <w:rPr>
          <w:rFonts w:eastAsiaTheme="minorEastAsia"/>
          <w:szCs w:val="21"/>
          <w:lang w:eastAsia="zh-CN"/>
        </w:rPr>
        <w:t xml:space="preserve"> positioning, there is only one target UE. If the SLPP supports multiple target UEs, it will be d</w:t>
      </w:r>
      <w:r w:rsidRPr="00F379AE">
        <w:rPr>
          <w:rFonts w:eastAsiaTheme="minorEastAsia"/>
          <w:szCs w:val="21"/>
          <w:lang w:eastAsia="zh-CN"/>
        </w:rPr>
        <w:t>isruptive</w:t>
      </w:r>
      <w:r>
        <w:rPr>
          <w:rFonts w:eastAsiaTheme="minorEastAsia"/>
          <w:szCs w:val="21"/>
          <w:lang w:eastAsia="zh-CN"/>
        </w:rPr>
        <w:t xml:space="preserve"> and greatly increase the SLPP complexity. From the view of application layer or SA2, there may be requirements for multiple target UEs. But from the view of RAN, the requirement of multiple target UEs should not be directly delivered to the RAN layer. </w:t>
      </w:r>
      <w:r>
        <w:rPr>
          <w:rFonts w:eastAsiaTheme="minorEastAsia" w:hint="eastAsia"/>
          <w:szCs w:val="21"/>
          <w:lang w:eastAsia="zh-CN"/>
        </w:rPr>
        <w:t>A</w:t>
      </w:r>
      <w:r>
        <w:rPr>
          <w:rFonts w:eastAsiaTheme="minorEastAsia"/>
          <w:szCs w:val="21"/>
          <w:lang w:eastAsia="zh-CN"/>
        </w:rPr>
        <w:t xml:space="preserve">ctually, the question of multiple target UEs is similar to the question of assistant UE which was discussed in previous meetings. We understand that the answers to the two questions should be similar. That is, the CN or application layer can </w:t>
      </w:r>
      <w:r w:rsidRPr="00FF46CA">
        <w:rPr>
          <w:rFonts w:eastAsiaTheme="minorEastAsia"/>
          <w:szCs w:val="21"/>
          <w:lang w:eastAsia="zh-CN"/>
        </w:rPr>
        <w:t>break the requirement</w:t>
      </w:r>
      <w:r>
        <w:rPr>
          <w:rFonts w:eastAsiaTheme="minorEastAsia"/>
          <w:szCs w:val="21"/>
          <w:lang w:eastAsia="zh-CN"/>
        </w:rPr>
        <w:t xml:space="preserve"> (i.e., multiple target UEs) </w:t>
      </w:r>
      <w:r w:rsidRPr="00FF46CA">
        <w:rPr>
          <w:rFonts w:eastAsiaTheme="minorEastAsia"/>
          <w:szCs w:val="21"/>
          <w:lang w:eastAsia="zh-CN"/>
        </w:rPr>
        <w:t xml:space="preserve">down into smaller </w:t>
      </w:r>
      <w:r>
        <w:rPr>
          <w:rFonts w:eastAsiaTheme="minorEastAsia"/>
          <w:szCs w:val="21"/>
          <w:lang w:eastAsia="zh-CN"/>
        </w:rPr>
        <w:t>sub-</w:t>
      </w:r>
      <w:r w:rsidRPr="00FF46CA">
        <w:rPr>
          <w:rFonts w:eastAsiaTheme="minorEastAsia"/>
          <w:szCs w:val="21"/>
          <w:lang w:eastAsia="zh-CN"/>
        </w:rPr>
        <w:t xml:space="preserve">requirements </w:t>
      </w:r>
      <w:r>
        <w:rPr>
          <w:rFonts w:eastAsiaTheme="minorEastAsia"/>
          <w:szCs w:val="21"/>
          <w:lang w:eastAsia="zh-CN"/>
        </w:rPr>
        <w:t>(i.e., each sub-</w:t>
      </w:r>
      <w:r w:rsidRPr="00FF46CA">
        <w:rPr>
          <w:rFonts w:eastAsiaTheme="minorEastAsia"/>
          <w:szCs w:val="21"/>
          <w:lang w:eastAsia="zh-CN"/>
        </w:rPr>
        <w:t>requirement</w:t>
      </w:r>
      <w:r>
        <w:rPr>
          <w:rFonts w:eastAsiaTheme="minorEastAsia"/>
          <w:szCs w:val="21"/>
          <w:lang w:eastAsia="zh-CN"/>
        </w:rPr>
        <w:t xml:space="preserve"> corresponds to one target UE) </w:t>
      </w:r>
      <w:r w:rsidRPr="00FF46CA">
        <w:rPr>
          <w:rFonts w:eastAsiaTheme="minorEastAsia"/>
          <w:szCs w:val="21"/>
          <w:lang w:eastAsia="zh-CN"/>
        </w:rPr>
        <w:t xml:space="preserve">and </w:t>
      </w:r>
      <w:r>
        <w:rPr>
          <w:rFonts w:eastAsiaTheme="minorEastAsia"/>
          <w:szCs w:val="21"/>
          <w:lang w:eastAsia="zh-CN"/>
        </w:rPr>
        <w:t xml:space="preserve">then </w:t>
      </w:r>
      <w:r w:rsidRPr="00FF46CA">
        <w:rPr>
          <w:rFonts w:eastAsiaTheme="minorEastAsia"/>
          <w:szCs w:val="21"/>
          <w:lang w:eastAsia="zh-CN"/>
        </w:rPr>
        <w:t xml:space="preserve">pass them on to the </w:t>
      </w:r>
      <w:r>
        <w:rPr>
          <w:rFonts w:eastAsiaTheme="minorEastAsia"/>
          <w:szCs w:val="21"/>
          <w:lang w:eastAsia="zh-CN"/>
        </w:rPr>
        <w:t>RAN</w:t>
      </w:r>
      <w:r w:rsidRPr="00FF46CA">
        <w:rPr>
          <w:rFonts w:eastAsiaTheme="minorEastAsia"/>
          <w:szCs w:val="21"/>
          <w:lang w:eastAsia="zh-CN"/>
        </w:rPr>
        <w:t>.</w:t>
      </w:r>
      <w:r>
        <w:rPr>
          <w:rFonts w:eastAsiaTheme="minorEastAsia"/>
          <w:szCs w:val="21"/>
          <w:lang w:eastAsia="zh-CN"/>
        </w:rPr>
        <w:t xml:space="preserve"> One example is as below:</w:t>
      </w:r>
    </w:p>
    <w:p w14:paraId="453EF2B5" w14:textId="77777777" w:rsidR="00957415" w:rsidRDefault="00957415" w:rsidP="00957415">
      <w:pPr>
        <w:spacing w:beforeLines="50" w:before="120" w:after="120"/>
        <w:jc w:val="center"/>
        <w:rPr>
          <w:rFonts w:eastAsiaTheme="minorEastAsia"/>
          <w:szCs w:val="21"/>
          <w:lang w:eastAsia="zh-CN"/>
        </w:rPr>
      </w:pPr>
      <w:r>
        <w:object w:dxaOrig="14775" w:dyaOrig="7560" w14:anchorId="4D0E1EFA">
          <v:shape id="_x0000_i1034" type="#_x0000_t75" style="width:498pt;height:256.2pt" o:ole="">
            <v:imagedata r:id="rId28" o:title=""/>
          </v:shape>
          <o:OLEObject Type="Embed" ProgID="Visio.Drawing.15" ShapeID="_x0000_i1034" DrawAspect="Content" ObjectID="_1745413973" r:id="rId29"/>
        </w:object>
      </w:r>
    </w:p>
    <w:p w14:paraId="1AF1DEA6" w14:textId="13DD8674" w:rsidR="00957415" w:rsidRDefault="00957415" w:rsidP="00957415">
      <w:pPr>
        <w:pStyle w:val="TF"/>
        <w:rPr>
          <w:rFonts w:eastAsia="MS Mincho"/>
        </w:rPr>
      </w:pPr>
      <w:r w:rsidRPr="00134C59">
        <w:rPr>
          <w:rFonts w:eastAsia="MS Mincho"/>
        </w:rPr>
        <w:t xml:space="preserve">Figure </w:t>
      </w:r>
      <w:r w:rsidR="00F4580B">
        <w:rPr>
          <w:rFonts w:eastAsia="MS Mincho"/>
        </w:rPr>
        <w:t>7</w:t>
      </w:r>
      <w:r w:rsidRPr="00134C59">
        <w:rPr>
          <w:rFonts w:eastAsia="MS Mincho"/>
        </w:rPr>
        <w:t xml:space="preserve">: </w:t>
      </w:r>
      <w:r>
        <w:rPr>
          <w:rFonts w:eastAsia="MS Mincho"/>
        </w:rPr>
        <w:t>Multiple target UEs</w:t>
      </w:r>
    </w:p>
    <w:p w14:paraId="4BF7586D" w14:textId="77777777" w:rsidR="00957415" w:rsidRDefault="00957415" w:rsidP="00957415">
      <w:pPr>
        <w:spacing w:beforeLines="50" w:before="120" w:after="120" w:line="260" w:lineRule="exact"/>
        <w:jc w:val="both"/>
        <w:rPr>
          <w:rFonts w:eastAsiaTheme="minorEastAsia"/>
          <w:szCs w:val="21"/>
          <w:lang w:eastAsia="zh-CN"/>
        </w:rPr>
      </w:pPr>
      <w:r>
        <w:rPr>
          <w:rFonts w:eastAsiaTheme="minorEastAsia"/>
          <w:szCs w:val="21"/>
          <w:lang w:eastAsia="zh-CN"/>
        </w:rPr>
        <w:t xml:space="preserve">Rel-18 is the first version of </w:t>
      </w:r>
      <w:proofErr w:type="spellStart"/>
      <w:r>
        <w:rPr>
          <w:rFonts w:eastAsiaTheme="minorEastAsia"/>
          <w:szCs w:val="21"/>
          <w:lang w:eastAsia="zh-CN"/>
        </w:rPr>
        <w:t>sidelink</w:t>
      </w:r>
      <w:proofErr w:type="spellEnd"/>
      <w:r>
        <w:rPr>
          <w:rFonts w:eastAsiaTheme="minorEastAsia"/>
          <w:szCs w:val="21"/>
          <w:lang w:eastAsia="zh-CN"/>
        </w:rPr>
        <w:t xml:space="preserve"> positioning. We think that at least in Rel-18 it is unnecessary that the </w:t>
      </w:r>
      <w:r w:rsidRPr="00F379AE">
        <w:rPr>
          <w:rFonts w:eastAsiaTheme="minorEastAsia"/>
          <w:szCs w:val="21"/>
          <w:lang w:eastAsia="zh-CN"/>
        </w:rPr>
        <w:t>SLPP supports multiple target UEs</w:t>
      </w:r>
      <w:r>
        <w:rPr>
          <w:rFonts w:eastAsiaTheme="minorEastAsia"/>
          <w:szCs w:val="21"/>
          <w:lang w:eastAsia="zh-CN"/>
        </w:rPr>
        <w:t>.</w:t>
      </w:r>
    </w:p>
    <w:p w14:paraId="6B082A6E" w14:textId="2691C974" w:rsidR="00957415" w:rsidRDefault="00957415" w:rsidP="00957415">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EA7A77">
        <w:rPr>
          <w:rFonts w:ascii="Arial" w:eastAsiaTheme="minorEastAsia" w:hAnsi="Arial" w:cs="Arial"/>
          <w:b/>
          <w:szCs w:val="21"/>
          <w:lang w:eastAsia="zh-CN"/>
        </w:rPr>
        <w:t>4</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w:t>
      </w:r>
      <w:r w:rsidRPr="006A01E0">
        <w:rPr>
          <w:rFonts w:ascii="Arial" w:eastAsiaTheme="minorEastAsia" w:hAnsi="Arial" w:cs="Arial"/>
          <w:b/>
          <w:szCs w:val="21"/>
          <w:lang w:eastAsia="zh-CN"/>
        </w:rPr>
        <w:t xml:space="preserve">RAN2 does not intend to support </w:t>
      </w:r>
      <w:r>
        <w:rPr>
          <w:rFonts w:ascii="Arial" w:eastAsiaTheme="minorEastAsia" w:hAnsi="Arial" w:cs="Arial"/>
          <w:b/>
          <w:szCs w:val="21"/>
          <w:lang w:eastAsia="zh-CN"/>
        </w:rPr>
        <w:t xml:space="preserve">multiple target UEs </w:t>
      </w:r>
      <w:r w:rsidRPr="006A01E0">
        <w:rPr>
          <w:rFonts w:ascii="Arial" w:eastAsiaTheme="minorEastAsia" w:hAnsi="Arial" w:cs="Arial"/>
          <w:b/>
          <w:szCs w:val="21"/>
          <w:lang w:eastAsia="zh-CN"/>
        </w:rPr>
        <w:t xml:space="preserve">in </w:t>
      </w:r>
      <w:r>
        <w:rPr>
          <w:rFonts w:ascii="Arial" w:eastAsiaTheme="minorEastAsia" w:hAnsi="Arial" w:cs="Arial"/>
          <w:b/>
          <w:szCs w:val="21"/>
          <w:lang w:eastAsia="zh-CN"/>
        </w:rPr>
        <w:t>single</w:t>
      </w:r>
      <w:r w:rsidRPr="006A01E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SLPP </w:t>
      </w:r>
      <w:r w:rsidRPr="006A01E0">
        <w:rPr>
          <w:rFonts w:ascii="Arial" w:eastAsiaTheme="minorEastAsia" w:hAnsi="Arial" w:cs="Arial"/>
          <w:b/>
          <w:szCs w:val="21"/>
          <w:lang w:eastAsia="zh-CN"/>
        </w:rPr>
        <w:t>session in Rel-18</w:t>
      </w:r>
      <w:r>
        <w:rPr>
          <w:rFonts w:ascii="Arial" w:eastAsiaTheme="minorEastAsia" w:hAnsi="Arial" w:cs="Arial"/>
          <w:b/>
          <w:szCs w:val="21"/>
          <w:lang w:eastAsia="zh-CN"/>
        </w:rPr>
        <w:t xml:space="preserve">, but the LCS request with multiple target UEs can be handled via LMF implementation, e.g., the LCS request can be </w:t>
      </w:r>
      <w:r w:rsidRPr="00625503">
        <w:rPr>
          <w:rFonts w:ascii="Arial" w:eastAsiaTheme="minorEastAsia" w:hAnsi="Arial" w:cs="Arial"/>
          <w:b/>
          <w:szCs w:val="21"/>
          <w:lang w:eastAsia="zh-CN"/>
        </w:rPr>
        <w:t xml:space="preserve">broken down into </w:t>
      </w:r>
      <w:r>
        <w:rPr>
          <w:rFonts w:ascii="Arial" w:eastAsiaTheme="minorEastAsia" w:hAnsi="Arial" w:cs="Arial"/>
          <w:b/>
          <w:szCs w:val="21"/>
          <w:lang w:eastAsia="zh-CN"/>
        </w:rPr>
        <w:t>multiple “LCS request” with one target UE</w:t>
      </w:r>
      <w:r w:rsidRPr="006A01E0">
        <w:rPr>
          <w:rFonts w:ascii="Arial" w:eastAsiaTheme="minorEastAsia" w:hAnsi="Arial" w:cs="Arial"/>
          <w:b/>
          <w:szCs w:val="21"/>
          <w:lang w:eastAsia="zh-CN"/>
        </w:rPr>
        <w:t>.</w:t>
      </w:r>
      <w:r>
        <w:rPr>
          <w:rFonts w:ascii="Arial" w:eastAsiaTheme="minorEastAsia" w:hAnsi="Arial" w:cs="Arial"/>
          <w:b/>
          <w:szCs w:val="21"/>
          <w:lang w:eastAsia="zh-CN"/>
        </w:rPr>
        <w:t xml:space="preserve"> Send a reply LS to SA2 to inform RAN2’s conclusion.</w:t>
      </w:r>
    </w:p>
    <w:p w14:paraId="3350C030" w14:textId="77777777" w:rsidR="00957415" w:rsidRPr="00C07AC4" w:rsidRDefault="00957415" w:rsidP="00957415">
      <w:pPr>
        <w:spacing w:beforeLines="50" w:before="120" w:after="120" w:line="260" w:lineRule="exact"/>
        <w:jc w:val="both"/>
        <w:rPr>
          <w:rFonts w:eastAsiaTheme="minorEastAsia"/>
          <w:szCs w:val="21"/>
          <w:lang w:eastAsia="zh-CN"/>
        </w:rPr>
      </w:pPr>
    </w:p>
    <w:p w14:paraId="3BE9BF97" w14:textId="512C1DC0" w:rsidR="00957415" w:rsidRPr="001501AC" w:rsidRDefault="00957415" w:rsidP="00957415">
      <w:pPr>
        <w:pStyle w:val="2"/>
        <w:numPr>
          <w:ilvl w:val="0"/>
          <w:numId w:val="0"/>
        </w:numPr>
        <w:rPr>
          <w:b w:val="0"/>
          <w:lang w:val="en-US"/>
        </w:rPr>
      </w:pPr>
      <w:r w:rsidRPr="001501AC">
        <w:rPr>
          <w:b w:val="0"/>
          <w:lang w:val="en-US"/>
        </w:rPr>
        <w:t>2.</w:t>
      </w:r>
      <w:r w:rsidR="003612B6">
        <w:rPr>
          <w:b w:val="0"/>
          <w:lang w:val="en-US"/>
        </w:rPr>
        <w:t>9</w:t>
      </w:r>
      <w:r w:rsidRPr="001501AC">
        <w:rPr>
          <w:b w:val="0"/>
          <w:lang w:val="en-US"/>
        </w:rPr>
        <w:t xml:space="preserve"> SLPP Positioning session</w:t>
      </w:r>
    </w:p>
    <w:p w14:paraId="45599719" w14:textId="77777777" w:rsidR="00957415" w:rsidRDefault="00957415" w:rsidP="00957415">
      <w:pPr>
        <w:spacing w:beforeLines="50" w:before="120" w:after="120" w:line="260" w:lineRule="exact"/>
        <w:jc w:val="both"/>
        <w:rPr>
          <w:rFonts w:eastAsiaTheme="minorEastAsia"/>
          <w:szCs w:val="21"/>
          <w:lang w:eastAsia="zh-CN"/>
        </w:rPr>
      </w:pPr>
      <w:r>
        <w:rPr>
          <w:rFonts w:eastAsiaTheme="minorEastAsia"/>
          <w:szCs w:val="21"/>
          <w:lang w:eastAsia="zh-CN"/>
        </w:rPr>
        <w:t xml:space="preserve">Anchor UEs are likely deployed by the operator, e.g., RSU in V2X scenario. Multiple regular V2X UEs near an anchor UE may have the positioning requirements at the same time, which needs the anchor UE’s </w:t>
      </w:r>
      <w:r w:rsidRPr="00AC42F5">
        <w:rPr>
          <w:rFonts w:eastAsiaTheme="minorEastAsia"/>
          <w:szCs w:val="21"/>
          <w:lang w:eastAsia="zh-CN"/>
        </w:rPr>
        <w:t>participation</w:t>
      </w:r>
      <w:r>
        <w:rPr>
          <w:rFonts w:eastAsiaTheme="minorEastAsia"/>
          <w:szCs w:val="21"/>
          <w:lang w:eastAsia="zh-CN"/>
        </w:rPr>
        <w:t xml:space="preserve"> in multiple positioning processes. Therefore, it should be supported that a UE can </w:t>
      </w:r>
      <w:r w:rsidRPr="00D679E2">
        <w:rPr>
          <w:rFonts w:eastAsiaTheme="minorEastAsia"/>
          <w:szCs w:val="21"/>
          <w:lang w:eastAsia="zh-CN"/>
        </w:rPr>
        <w:t xml:space="preserve">simultaneously participate in multiple </w:t>
      </w:r>
      <w:proofErr w:type="spellStart"/>
      <w:r w:rsidRPr="00D679E2">
        <w:rPr>
          <w:rFonts w:eastAsiaTheme="minorEastAsia"/>
          <w:szCs w:val="21"/>
          <w:lang w:eastAsia="zh-CN"/>
        </w:rPr>
        <w:t>sidelink</w:t>
      </w:r>
      <w:proofErr w:type="spellEnd"/>
      <w:r w:rsidRPr="00D679E2">
        <w:rPr>
          <w:rFonts w:eastAsiaTheme="minorEastAsia"/>
          <w:szCs w:val="21"/>
          <w:lang w:eastAsia="zh-CN"/>
        </w:rPr>
        <w:t xml:space="preserve"> positioning sessions</w:t>
      </w:r>
      <w:r>
        <w:rPr>
          <w:rFonts w:eastAsiaTheme="minorEastAsia"/>
          <w:szCs w:val="21"/>
          <w:lang w:eastAsia="zh-CN"/>
        </w:rPr>
        <w:t>.</w:t>
      </w:r>
    </w:p>
    <w:p w14:paraId="19068455" w14:textId="41EA21CF" w:rsidR="00957415" w:rsidRDefault="00957415" w:rsidP="00957415">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A29E8">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One UE can </w:t>
      </w:r>
      <w:r w:rsidRPr="00D679E2">
        <w:rPr>
          <w:rFonts w:ascii="Arial" w:eastAsiaTheme="minorEastAsia" w:hAnsi="Arial" w:cs="Arial"/>
          <w:b/>
          <w:szCs w:val="21"/>
          <w:lang w:eastAsia="zh-CN"/>
        </w:rPr>
        <w:t xml:space="preserve">simultaneously participate in multiple </w:t>
      </w:r>
      <w:proofErr w:type="spellStart"/>
      <w:r w:rsidRPr="00D679E2">
        <w:rPr>
          <w:rFonts w:ascii="Arial" w:eastAsiaTheme="minorEastAsia" w:hAnsi="Arial" w:cs="Arial"/>
          <w:b/>
          <w:szCs w:val="21"/>
          <w:lang w:eastAsia="zh-CN"/>
        </w:rPr>
        <w:t>sidelink</w:t>
      </w:r>
      <w:proofErr w:type="spellEnd"/>
      <w:r w:rsidRPr="00D679E2">
        <w:rPr>
          <w:rFonts w:ascii="Arial" w:eastAsiaTheme="minorEastAsia" w:hAnsi="Arial" w:cs="Arial"/>
          <w:b/>
          <w:szCs w:val="21"/>
          <w:lang w:eastAsia="zh-CN"/>
        </w:rPr>
        <w:t xml:space="preserve"> positioning sessions</w:t>
      </w:r>
      <w:r>
        <w:rPr>
          <w:rFonts w:ascii="Arial" w:eastAsiaTheme="minorEastAsia" w:hAnsi="Arial" w:cs="Arial"/>
          <w:b/>
          <w:szCs w:val="21"/>
          <w:lang w:eastAsia="zh-CN"/>
        </w:rPr>
        <w:t>.</w:t>
      </w:r>
    </w:p>
    <w:p w14:paraId="2A0F7A16" w14:textId="77777777" w:rsidR="00957415" w:rsidRDefault="00957415" w:rsidP="00957415">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the traditional </w:t>
      </w:r>
      <w:proofErr w:type="spellStart"/>
      <w:r>
        <w:rPr>
          <w:rFonts w:eastAsiaTheme="minorEastAsia"/>
          <w:szCs w:val="21"/>
          <w:lang w:eastAsia="zh-CN"/>
        </w:rPr>
        <w:t>Uu</w:t>
      </w:r>
      <w:proofErr w:type="spellEnd"/>
      <w:r>
        <w:rPr>
          <w:rFonts w:eastAsiaTheme="minorEastAsia"/>
          <w:szCs w:val="21"/>
          <w:lang w:eastAsia="zh-CN"/>
        </w:rPr>
        <w:t xml:space="preserve"> positioning, the positioning session (i.e., LPP session) is maintained by the higher layer (NAS layer). The situation may be changed at least for LMF-independent </w:t>
      </w:r>
      <w:proofErr w:type="spellStart"/>
      <w:r>
        <w:rPr>
          <w:rFonts w:eastAsiaTheme="minorEastAsia"/>
          <w:szCs w:val="21"/>
          <w:lang w:eastAsia="zh-CN"/>
        </w:rPr>
        <w:t>sidelink</w:t>
      </w:r>
      <w:proofErr w:type="spellEnd"/>
      <w:r>
        <w:rPr>
          <w:rFonts w:eastAsiaTheme="minorEastAsia"/>
          <w:szCs w:val="21"/>
          <w:lang w:eastAsia="zh-CN"/>
        </w:rPr>
        <w:t xml:space="preserve"> positioning since there is no NAS layer between UEs. </w:t>
      </w:r>
      <w:r>
        <w:rPr>
          <w:rFonts w:eastAsiaTheme="minorEastAsia" w:hint="eastAsia"/>
          <w:szCs w:val="21"/>
          <w:lang w:eastAsia="zh-CN"/>
        </w:rPr>
        <w:t>In</w:t>
      </w:r>
      <w:r>
        <w:rPr>
          <w:rFonts w:eastAsiaTheme="minorEastAsia"/>
          <w:szCs w:val="21"/>
          <w:lang w:eastAsia="zh-CN"/>
        </w:rPr>
        <w:t xml:space="preserve"> the last RAN2 meeting, SLPP over PC5-U was agreed. It seems that it is </w:t>
      </w:r>
      <w:r w:rsidRPr="00E2585E">
        <w:rPr>
          <w:rFonts w:eastAsiaTheme="minorEastAsia"/>
          <w:szCs w:val="21"/>
          <w:lang w:eastAsia="zh-CN"/>
        </w:rPr>
        <w:t>undesired</w:t>
      </w:r>
      <w:r>
        <w:rPr>
          <w:rFonts w:eastAsiaTheme="minorEastAsia"/>
          <w:szCs w:val="21"/>
          <w:lang w:eastAsia="zh-CN"/>
        </w:rPr>
        <w:t xml:space="preserve"> that the SLPP session ID is carried in the “PC5-U” since it cannot be </w:t>
      </w:r>
      <w:r w:rsidRPr="00E2585E">
        <w:rPr>
          <w:rFonts w:eastAsiaTheme="minorEastAsia"/>
          <w:szCs w:val="21"/>
          <w:lang w:eastAsia="zh-CN"/>
        </w:rPr>
        <w:t>standardized</w:t>
      </w:r>
      <w:r>
        <w:rPr>
          <w:rFonts w:eastAsiaTheme="minorEastAsia"/>
          <w:szCs w:val="21"/>
          <w:lang w:eastAsia="zh-CN"/>
        </w:rPr>
        <w:t xml:space="preserve"> by the 3GPP. We understand that the SLPP session can be maintained by the SLPP layer itself, with the help of SLPP session ID to organize several positioning sessions. </w:t>
      </w:r>
    </w:p>
    <w:p w14:paraId="2ECB633A" w14:textId="4E1FE4A8" w:rsidR="00957415" w:rsidRDefault="00957415" w:rsidP="00957415">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A29E8">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SLPP session </w:t>
      </w:r>
      <w:r w:rsidR="00861125">
        <w:rPr>
          <w:rFonts w:ascii="Arial" w:eastAsiaTheme="minorEastAsia" w:hAnsi="Arial" w:cs="Arial"/>
          <w:b/>
          <w:szCs w:val="21"/>
          <w:lang w:eastAsia="zh-CN"/>
        </w:rPr>
        <w:t xml:space="preserve">ID </w:t>
      </w:r>
      <w:r>
        <w:rPr>
          <w:rFonts w:ascii="Arial" w:eastAsiaTheme="minorEastAsia" w:hAnsi="Arial" w:cs="Arial"/>
          <w:b/>
          <w:szCs w:val="21"/>
          <w:lang w:eastAsia="zh-CN"/>
        </w:rPr>
        <w:t>is maintained in the SLPP layer, i.e., introduce SLPP session ID in SLPP messages.</w:t>
      </w:r>
    </w:p>
    <w:p w14:paraId="2BE2BABF" w14:textId="51DA8A21" w:rsidR="003612B6" w:rsidRDefault="003D3FA3" w:rsidP="00957415">
      <w:pPr>
        <w:spacing w:beforeLines="50" w:before="120" w:after="120" w:line="260" w:lineRule="exact"/>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or LPP session, there is no </w:t>
      </w:r>
      <w:r w:rsidRPr="003D3FA3">
        <w:rPr>
          <w:rFonts w:eastAsiaTheme="minorEastAsia"/>
          <w:szCs w:val="21"/>
          <w:lang w:eastAsia="zh-CN"/>
        </w:rPr>
        <w:t>explicit session</w:t>
      </w:r>
      <w:r w:rsidR="00861125">
        <w:rPr>
          <w:rFonts w:eastAsiaTheme="minorEastAsia"/>
          <w:szCs w:val="21"/>
          <w:lang w:eastAsia="zh-CN"/>
        </w:rPr>
        <w:t xml:space="preserve"> setup/release procedure. We think that similar to LPP session, it is unnecessary to introduce e</w:t>
      </w:r>
      <w:r w:rsidR="00861125" w:rsidRPr="00861125">
        <w:rPr>
          <w:rFonts w:eastAsiaTheme="minorEastAsia"/>
          <w:szCs w:val="21"/>
          <w:lang w:eastAsia="zh-CN"/>
        </w:rPr>
        <w:t>xplicit SLPP session setup/release procedure</w:t>
      </w:r>
      <w:r w:rsidR="00861125">
        <w:rPr>
          <w:rFonts w:eastAsiaTheme="minorEastAsia"/>
          <w:szCs w:val="21"/>
          <w:lang w:eastAsia="zh-CN"/>
        </w:rPr>
        <w:t>.</w:t>
      </w:r>
    </w:p>
    <w:p w14:paraId="3C87235E" w14:textId="3893CE6F" w:rsidR="003612B6" w:rsidRPr="00861125" w:rsidRDefault="00861125" w:rsidP="00957415">
      <w:pPr>
        <w:spacing w:beforeLines="50" w:before="120" w:after="120" w:line="260" w:lineRule="exact"/>
        <w:jc w:val="both"/>
        <w:rPr>
          <w:rFonts w:ascii="Arial" w:eastAsiaTheme="minorEastAsia" w:hAnsi="Arial" w:cs="Arial"/>
          <w:b/>
          <w:szCs w:val="21"/>
          <w:lang w:eastAsia="zh-CN"/>
        </w:rPr>
      </w:pPr>
      <w:r w:rsidRPr="00861125">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A29E8">
        <w:rPr>
          <w:rFonts w:ascii="Arial" w:eastAsiaTheme="minorEastAsia" w:hAnsi="Arial" w:cs="Arial"/>
          <w:b/>
          <w:szCs w:val="21"/>
          <w:lang w:eastAsia="zh-CN"/>
        </w:rPr>
        <w:t>7</w:t>
      </w:r>
      <w:r w:rsidRPr="00861125">
        <w:rPr>
          <w:rFonts w:ascii="Arial" w:eastAsiaTheme="minorEastAsia" w:hAnsi="Arial" w:cs="Arial"/>
          <w:b/>
          <w:szCs w:val="21"/>
          <w:lang w:eastAsia="zh-CN"/>
        </w:rPr>
        <w:t>: Explicit SLPP session setup/release procedure is not needed.</w:t>
      </w:r>
    </w:p>
    <w:p w14:paraId="61C3C24B" w14:textId="6F28AB2A" w:rsidR="00957415" w:rsidRDefault="00957415" w:rsidP="00957415">
      <w:pPr>
        <w:spacing w:beforeLines="50" w:before="120" w:after="120" w:line="260" w:lineRule="exact"/>
        <w:jc w:val="both"/>
        <w:rPr>
          <w:rFonts w:ascii="Arial" w:eastAsiaTheme="minorEastAsia" w:hAnsi="Arial" w:cs="Arial"/>
          <w:b/>
          <w:szCs w:val="21"/>
          <w:lang w:eastAsia="zh-CN"/>
        </w:rPr>
      </w:pPr>
    </w:p>
    <w:p w14:paraId="4C461927" w14:textId="77777777" w:rsidR="00370CEA" w:rsidRPr="00957415" w:rsidRDefault="00370CEA" w:rsidP="00042795">
      <w:pPr>
        <w:spacing w:beforeLines="50" w:before="120"/>
        <w:jc w:val="both"/>
        <w:rPr>
          <w:rFonts w:eastAsiaTheme="minorEastAsia"/>
          <w:sz w:val="18"/>
          <w:lang w:eastAsia="zh-CN"/>
        </w:rPr>
      </w:pP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lastRenderedPageBreak/>
        <w:t>Conclusion</w:t>
      </w:r>
    </w:p>
    <w:p w14:paraId="699BCC1B" w14:textId="091941AC" w:rsidR="00211201" w:rsidRDefault="00C6408E" w:rsidP="00666618">
      <w:pPr>
        <w:spacing w:beforeLines="50" w:before="120" w:after="120" w:line="260" w:lineRule="exact"/>
        <w:jc w:val="both"/>
        <w:rPr>
          <w:rFonts w:eastAsiaTheme="minorEastAsia"/>
          <w:szCs w:val="21"/>
          <w:lang w:eastAsia="zh-CN"/>
        </w:rPr>
      </w:pPr>
      <w:r w:rsidRPr="00DB64B4">
        <w:rPr>
          <w:rFonts w:eastAsiaTheme="minorEastAsia"/>
          <w:szCs w:val="21"/>
          <w:lang w:eastAsia="zh-CN"/>
        </w:rPr>
        <w:t xml:space="preserve">In the </w:t>
      </w:r>
      <w:r>
        <w:rPr>
          <w:rFonts w:eastAsiaTheme="minorEastAsia"/>
          <w:szCs w:val="21"/>
          <w:lang w:eastAsia="zh-CN"/>
        </w:rPr>
        <w:t>contribution, we have the following proposals:</w:t>
      </w:r>
    </w:p>
    <w:p w14:paraId="4B8764C3" w14:textId="77777777" w:rsidR="00C047A7" w:rsidRDefault="00C047A7" w:rsidP="004E16BA">
      <w:pPr>
        <w:spacing w:beforeLines="50" w:before="120" w:afterLines="50" w:after="120"/>
        <w:rPr>
          <w:u w:val="single"/>
        </w:rPr>
      </w:pPr>
    </w:p>
    <w:p w14:paraId="0A9C5DC1" w14:textId="0E6CE3BC" w:rsidR="004E16BA" w:rsidRPr="00F56FCA" w:rsidRDefault="007649FF" w:rsidP="004E16BA">
      <w:pPr>
        <w:spacing w:beforeLines="50" w:before="120" w:afterLines="50" w:after="120"/>
        <w:rPr>
          <w:bCs/>
          <w:i/>
          <w:iCs/>
          <w:szCs w:val="22"/>
          <w:u w:val="single"/>
          <w:lang w:eastAsia="zh-CN"/>
        </w:rPr>
      </w:pPr>
      <w:r w:rsidRPr="007649FF">
        <w:rPr>
          <w:u w:val="single"/>
        </w:rPr>
        <w:t>Protocol stack between UE and LMF</w:t>
      </w:r>
    </w:p>
    <w:p w14:paraId="296BB1AA" w14:textId="77777777" w:rsidR="006A735E" w:rsidRDefault="006A735E" w:rsidP="006A735E">
      <w:pPr>
        <w:spacing w:beforeLines="50" w:before="120" w:after="120"/>
        <w:jc w:val="center"/>
        <w:rPr>
          <w:rFonts w:eastAsiaTheme="minorEastAsia"/>
          <w:szCs w:val="21"/>
          <w:lang w:eastAsia="zh-CN"/>
        </w:rPr>
      </w:pPr>
      <w:r>
        <w:object w:dxaOrig="7185" w:dyaOrig="4126" w14:anchorId="5C404A35">
          <v:shape id="_x0000_i1035" type="#_x0000_t75" style="width:312pt;height:179.4pt" o:ole="">
            <v:imagedata r:id="rId12" o:title=""/>
          </v:shape>
          <o:OLEObject Type="Embed" ProgID="Visio.Drawing.15" ShapeID="_x0000_i1035" DrawAspect="Content" ObjectID="_1745413974" r:id="rId30"/>
        </w:object>
      </w:r>
    </w:p>
    <w:p w14:paraId="238B9B81" w14:textId="77777777" w:rsidR="006A735E" w:rsidRDefault="006A735E" w:rsidP="006A735E">
      <w:pPr>
        <w:pStyle w:val="TF"/>
        <w:rPr>
          <w:rFonts w:eastAsia="MS Mincho"/>
        </w:rPr>
      </w:pPr>
      <w:r w:rsidRPr="00134C59">
        <w:rPr>
          <w:rFonts w:eastAsia="MS Mincho"/>
        </w:rPr>
        <w:t xml:space="preserve">Figure </w:t>
      </w:r>
      <w:r>
        <w:rPr>
          <w:rFonts w:eastAsia="MS Mincho"/>
        </w:rPr>
        <w:t>1</w:t>
      </w:r>
      <w:r w:rsidRPr="00134C59">
        <w:rPr>
          <w:rFonts w:eastAsia="MS Mincho"/>
        </w:rPr>
        <w:t xml:space="preserve">: </w:t>
      </w:r>
      <w:r w:rsidRPr="00FB086B">
        <w:rPr>
          <w:rFonts w:eastAsia="MS Mincho"/>
        </w:rPr>
        <w:t xml:space="preserve">Protocol stack </w:t>
      </w:r>
      <w:r>
        <w:rPr>
          <w:rFonts w:eastAsia="MS Mincho"/>
        </w:rPr>
        <w:t xml:space="preserve">for SLPP </w:t>
      </w:r>
      <w:r w:rsidRPr="00FB086B">
        <w:rPr>
          <w:rFonts w:eastAsia="MS Mincho"/>
        </w:rPr>
        <w:t>between UE and LMF</w:t>
      </w:r>
    </w:p>
    <w:p w14:paraId="3DD9680C" w14:textId="3DFE5B5B" w:rsidR="006A735E" w:rsidRDefault="006A735E" w:rsidP="006A735E">
      <w:pPr>
        <w:spacing w:beforeLines="50" w:before="12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1: </w:t>
      </w:r>
      <w:r w:rsidR="006E47EA" w:rsidRPr="006E47EA">
        <w:rPr>
          <w:rFonts w:ascii="Arial" w:eastAsiaTheme="minorEastAsia" w:hAnsi="Arial" w:cs="Arial"/>
          <w:b/>
          <w:szCs w:val="21"/>
          <w:lang w:val="en-US" w:eastAsia="zh-CN"/>
        </w:rPr>
        <w:t>SLPP is carried as a container in LPP. Capture the corresponding protocol stack for SLPP between UE and LMF in stage 2 specification, i.e., SLPP layer is on top of LPP layer.</w:t>
      </w:r>
    </w:p>
    <w:p w14:paraId="6736C736" w14:textId="69D5E5E1" w:rsidR="007D6EDE" w:rsidRDefault="007D6EDE" w:rsidP="00B91EC7">
      <w:pPr>
        <w:spacing w:beforeLines="50" w:before="120"/>
        <w:jc w:val="both"/>
        <w:rPr>
          <w:rFonts w:ascii="Arial" w:eastAsiaTheme="minorEastAsia" w:hAnsi="Arial" w:cs="Arial"/>
          <w:b/>
          <w:lang w:eastAsia="zh-CN"/>
        </w:rPr>
      </w:pPr>
    </w:p>
    <w:p w14:paraId="08EF0DBE" w14:textId="62038B4C" w:rsidR="0081036F" w:rsidRPr="00F56FCA" w:rsidRDefault="006A735E" w:rsidP="0081036F">
      <w:pPr>
        <w:spacing w:beforeLines="50" w:before="120" w:afterLines="50" w:after="120"/>
        <w:rPr>
          <w:bCs/>
          <w:i/>
          <w:iCs/>
          <w:szCs w:val="22"/>
          <w:u w:val="single"/>
          <w:lang w:eastAsia="zh-CN"/>
        </w:rPr>
      </w:pPr>
      <w:r w:rsidRPr="006A735E">
        <w:rPr>
          <w:u w:val="single"/>
        </w:rPr>
        <w:t>Protocol stack between UE</w:t>
      </w:r>
      <w:r w:rsidR="00A71663">
        <w:rPr>
          <w:u w:val="single"/>
        </w:rPr>
        <w:t>s</w:t>
      </w:r>
    </w:p>
    <w:p w14:paraId="3849A230" w14:textId="77777777" w:rsidR="006A735E" w:rsidRDefault="006A735E" w:rsidP="006A735E">
      <w:pPr>
        <w:spacing w:beforeLines="50" w:before="120"/>
        <w:jc w:val="center"/>
        <w:rPr>
          <w:rFonts w:eastAsiaTheme="minorEastAsia"/>
          <w:sz w:val="18"/>
          <w:lang w:eastAsia="zh-CN"/>
        </w:rPr>
      </w:pPr>
      <w:r>
        <w:object w:dxaOrig="7740" w:dyaOrig="7096" w14:anchorId="40EBFCAF">
          <v:shape id="_x0000_i1036" type="#_x0000_t75" style="width:172.8pt;height:158.4pt" o:ole="">
            <v:imagedata r:id="rId16" o:title=""/>
          </v:shape>
          <o:OLEObject Type="Embed" ProgID="Visio.Drawing.15" ShapeID="_x0000_i1036" DrawAspect="Content" ObjectID="_1745413975" r:id="rId31"/>
        </w:object>
      </w:r>
    </w:p>
    <w:p w14:paraId="7BDFD264" w14:textId="554CE355" w:rsidR="006A735E" w:rsidRDefault="006A735E" w:rsidP="006A735E">
      <w:pPr>
        <w:pStyle w:val="TF"/>
        <w:rPr>
          <w:rFonts w:eastAsia="MS Mincho"/>
        </w:rPr>
      </w:pPr>
      <w:r w:rsidRPr="00134C59">
        <w:rPr>
          <w:rFonts w:eastAsia="MS Mincho"/>
        </w:rPr>
        <w:t xml:space="preserve">Figure </w:t>
      </w:r>
      <w:r>
        <w:rPr>
          <w:rFonts w:eastAsia="MS Mincho"/>
        </w:rPr>
        <w:t>3</w:t>
      </w:r>
      <w:r w:rsidRPr="00134C59">
        <w:rPr>
          <w:rFonts w:eastAsia="MS Mincho"/>
        </w:rPr>
        <w:t xml:space="preserve">: </w:t>
      </w:r>
      <w:r w:rsidRPr="00FB086B">
        <w:rPr>
          <w:rFonts w:eastAsia="MS Mincho"/>
        </w:rPr>
        <w:t>Protocol stack for SLPP between UE</w:t>
      </w:r>
      <w:r w:rsidR="00F20C4E">
        <w:rPr>
          <w:rFonts w:eastAsia="MS Mincho"/>
        </w:rPr>
        <w:t>s</w:t>
      </w:r>
    </w:p>
    <w:p w14:paraId="5497470E" w14:textId="08CF9E21" w:rsidR="006A735E" w:rsidRDefault="006E47EA" w:rsidP="006A735E">
      <w:pPr>
        <w:spacing w:beforeLines="50" w:before="12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2</w:t>
      </w:r>
      <w:r w:rsidRPr="00E86195">
        <w:rPr>
          <w:rFonts w:ascii="Arial" w:eastAsiaTheme="minorEastAsia" w:hAnsi="Arial" w:cs="Arial"/>
          <w:b/>
          <w:szCs w:val="21"/>
          <w:lang w:val="en-US" w:eastAsia="zh-CN"/>
        </w:rPr>
        <w:t xml:space="preserve">: </w:t>
      </w:r>
      <w:r>
        <w:rPr>
          <w:rFonts w:ascii="Arial" w:eastAsiaTheme="minorEastAsia" w:hAnsi="Arial" w:cs="Arial"/>
          <w:b/>
          <w:szCs w:val="21"/>
          <w:lang w:val="en-US" w:eastAsia="zh-CN"/>
        </w:rPr>
        <w:t>Capture the protocol stack of SLPP between UEs in stage 2 specification, i.e., SLPP layer is on top of IP/Non-IP layer.</w:t>
      </w:r>
    </w:p>
    <w:p w14:paraId="47196A4E" w14:textId="77777777" w:rsidR="00A002B4" w:rsidRPr="006A735E" w:rsidRDefault="00A002B4" w:rsidP="00A002B4">
      <w:pPr>
        <w:spacing w:beforeLines="50" w:before="120" w:afterLines="50" w:after="120"/>
        <w:rPr>
          <w:u w:val="single"/>
        </w:rPr>
      </w:pPr>
    </w:p>
    <w:p w14:paraId="6F2DAF7E" w14:textId="4185E46D" w:rsidR="007A3007" w:rsidRPr="00771168" w:rsidRDefault="006A735E" w:rsidP="00771168">
      <w:pPr>
        <w:spacing w:beforeLines="50" w:before="120" w:after="120" w:line="260" w:lineRule="exact"/>
        <w:jc w:val="both"/>
        <w:rPr>
          <w:u w:val="single"/>
        </w:rPr>
      </w:pPr>
      <w:r w:rsidRPr="006A735E">
        <w:rPr>
          <w:u w:val="single"/>
        </w:rPr>
        <w:t>Anchor UE selection</w:t>
      </w:r>
    </w:p>
    <w:p w14:paraId="21F6E176" w14:textId="1FF1FE94" w:rsidR="006A735E" w:rsidRDefault="006A735E" w:rsidP="006A735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T</w:t>
      </w:r>
      <w:r w:rsidRPr="00E95CCF">
        <w:rPr>
          <w:rFonts w:ascii="Arial" w:eastAsiaTheme="minorEastAsia" w:hAnsi="Arial" w:cs="Arial"/>
          <w:b/>
          <w:szCs w:val="21"/>
          <w:lang w:eastAsia="zh-CN"/>
        </w:rPr>
        <w:t xml:space="preserve">arget UE </w:t>
      </w:r>
      <w:r w:rsidR="006E47EA">
        <w:rPr>
          <w:rFonts w:ascii="Arial" w:eastAsiaTheme="minorEastAsia" w:hAnsi="Arial" w:cs="Arial"/>
          <w:b/>
          <w:szCs w:val="21"/>
          <w:lang w:eastAsia="zh-CN"/>
        </w:rPr>
        <w:t xml:space="preserve">may </w:t>
      </w:r>
      <w:r w:rsidRPr="00E95CCF">
        <w:rPr>
          <w:rFonts w:ascii="Arial" w:eastAsiaTheme="minorEastAsia" w:hAnsi="Arial" w:cs="Arial"/>
          <w:b/>
          <w:szCs w:val="21"/>
          <w:lang w:eastAsia="zh-CN"/>
        </w:rPr>
        <w:t>perform the discovery of anchor UEs and report the</w:t>
      </w:r>
      <w:r>
        <w:rPr>
          <w:rFonts w:ascii="Arial" w:eastAsiaTheme="minorEastAsia" w:hAnsi="Arial" w:cs="Arial"/>
          <w:b/>
          <w:szCs w:val="21"/>
          <w:lang w:eastAsia="zh-CN"/>
        </w:rPr>
        <w:t xml:space="preserve"> anchor</w:t>
      </w:r>
      <w:r w:rsidRPr="00E95CCF">
        <w:rPr>
          <w:rFonts w:ascii="Arial" w:eastAsiaTheme="minorEastAsia" w:hAnsi="Arial" w:cs="Arial"/>
          <w:b/>
          <w:szCs w:val="21"/>
          <w:lang w:eastAsia="zh-CN"/>
        </w:rPr>
        <w:t xml:space="preserve"> UE IDs to the LMF</w:t>
      </w:r>
      <w:r>
        <w:rPr>
          <w:rFonts w:ascii="Arial" w:eastAsiaTheme="minorEastAsia" w:hAnsi="Arial" w:cs="Arial"/>
          <w:b/>
          <w:szCs w:val="21"/>
          <w:lang w:eastAsia="zh-CN"/>
        </w:rPr>
        <w:t>/Positioning Server UE.</w:t>
      </w:r>
    </w:p>
    <w:p w14:paraId="45B1A3FE" w14:textId="77777777" w:rsidR="006A735E" w:rsidRDefault="006A735E" w:rsidP="006A735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The LMF</w:t>
      </w:r>
      <w:r w:rsidRPr="00174614">
        <w:rPr>
          <w:rFonts w:ascii="Arial" w:eastAsiaTheme="minorEastAsia" w:hAnsi="Arial" w:cs="Arial"/>
          <w:b/>
          <w:szCs w:val="21"/>
          <w:lang w:eastAsia="zh-CN"/>
        </w:rPr>
        <w:t>/Positioning Server UE</w:t>
      </w:r>
      <w:r>
        <w:rPr>
          <w:rFonts w:ascii="Arial" w:eastAsiaTheme="minorEastAsia" w:hAnsi="Arial" w:cs="Arial"/>
          <w:b/>
          <w:szCs w:val="21"/>
          <w:lang w:eastAsia="zh-CN"/>
        </w:rPr>
        <w:t xml:space="preserve"> may request</w:t>
      </w:r>
      <w:r w:rsidRPr="000310C0">
        <w:rPr>
          <w:rFonts w:ascii="Arial" w:eastAsiaTheme="minorEastAsia" w:hAnsi="Arial" w:cs="Arial"/>
          <w:b/>
          <w:szCs w:val="21"/>
          <w:lang w:eastAsia="zh-CN"/>
        </w:rPr>
        <w:t xml:space="preserve"> the target UE to </w:t>
      </w:r>
      <w:r w:rsidRPr="00E95CCF">
        <w:rPr>
          <w:rFonts w:ascii="Arial" w:eastAsiaTheme="minorEastAsia" w:hAnsi="Arial" w:cs="Arial"/>
          <w:b/>
          <w:szCs w:val="21"/>
          <w:lang w:eastAsia="zh-CN"/>
        </w:rPr>
        <w:t>perform the discovery of anchor UE</w:t>
      </w:r>
      <w:r>
        <w:rPr>
          <w:rFonts w:ascii="Arial" w:eastAsiaTheme="minorEastAsia" w:hAnsi="Arial" w:cs="Arial"/>
          <w:b/>
          <w:szCs w:val="21"/>
          <w:lang w:eastAsia="zh-CN"/>
        </w:rPr>
        <w:t xml:space="preserve">, and may provide a </w:t>
      </w:r>
      <w:r w:rsidRPr="00C47DF9">
        <w:rPr>
          <w:rFonts w:ascii="Arial" w:eastAsiaTheme="minorEastAsia" w:hAnsi="Arial" w:cs="Arial"/>
          <w:b/>
          <w:szCs w:val="21"/>
          <w:lang w:eastAsia="zh-CN"/>
        </w:rPr>
        <w:t>list of</w:t>
      </w:r>
      <w:r>
        <w:rPr>
          <w:rFonts w:ascii="Arial" w:eastAsiaTheme="minorEastAsia" w:hAnsi="Arial" w:cs="Arial"/>
          <w:b/>
          <w:szCs w:val="21"/>
          <w:lang w:eastAsia="zh-CN"/>
        </w:rPr>
        <w:t xml:space="preserve"> </w:t>
      </w:r>
      <w:r w:rsidRPr="00C47DF9">
        <w:rPr>
          <w:rFonts w:ascii="Arial" w:eastAsiaTheme="minorEastAsia" w:hAnsi="Arial" w:cs="Arial"/>
          <w:b/>
          <w:szCs w:val="21"/>
          <w:lang w:eastAsia="zh-CN"/>
        </w:rPr>
        <w:t xml:space="preserve">candidate </w:t>
      </w:r>
      <w:r>
        <w:rPr>
          <w:rFonts w:ascii="Arial" w:eastAsiaTheme="minorEastAsia" w:hAnsi="Arial" w:cs="Arial"/>
          <w:b/>
          <w:szCs w:val="21"/>
          <w:lang w:eastAsia="zh-CN"/>
        </w:rPr>
        <w:t>anchor</w:t>
      </w:r>
      <w:r w:rsidRPr="00C47DF9">
        <w:rPr>
          <w:rFonts w:ascii="Arial" w:eastAsiaTheme="minorEastAsia" w:hAnsi="Arial" w:cs="Arial"/>
          <w:b/>
          <w:szCs w:val="21"/>
          <w:lang w:eastAsia="zh-CN"/>
        </w:rPr>
        <w:t xml:space="preserve"> UE</w:t>
      </w:r>
      <w:r>
        <w:rPr>
          <w:rFonts w:ascii="Arial" w:eastAsiaTheme="minorEastAsia" w:hAnsi="Arial" w:cs="Arial"/>
          <w:b/>
          <w:szCs w:val="21"/>
          <w:lang w:eastAsia="zh-CN"/>
        </w:rPr>
        <w:t>s along with the request.</w:t>
      </w:r>
    </w:p>
    <w:p w14:paraId="08B42956" w14:textId="77777777" w:rsidR="006A735E" w:rsidRDefault="006A735E" w:rsidP="006A735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lastRenderedPageBreak/>
        <w:t xml:space="preserve">Proposal </w:t>
      </w:r>
      <w:r>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 xml:space="preserve">ntroduce SLPP procedures of </w:t>
      </w:r>
      <w:r w:rsidRPr="00CA7872">
        <w:rPr>
          <w:rFonts w:ascii="Arial" w:eastAsiaTheme="minorEastAsia" w:hAnsi="Arial" w:cs="Arial"/>
          <w:b/>
          <w:szCs w:val="21"/>
          <w:lang w:eastAsia="zh-CN"/>
        </w:rPr>
        <w:t>request</w:t>
      </w:r>
      <w:r>
        <w:rPr>
          <w:rFonts w:ascii="Arial" w:eastAsiaTheme="minorEastAsia" w:hAnsi="Arial" w:cs="Arial"/>
          <w:b/>
          <w:szCs w:val="21"/>
          <w:lang w:eastAsia="zh-CN"/>
        </w:rPr>
        <w:t>/</w:t>
      </w:r>
      <w:r w:rsidRPr="00CA7872">
        <w:rPr>
          <w:rFonts w:ascii="Arial" w:eastAsiaTheme="minorEastAsia" w:hAnsi="Arial" w:cs="Arial"/>
          <w:b/>
          <w:szCs w:val="21"/>
          <w:lang w:eastAsia="zh-CN"/>
        </w:rPr>
        <w:t>provide anchor UE</w:t>
      </w:r>
      <w:r>
        <w:rPr>
          <w:rFonts w:ascii="Arial" w:eastAsiaTheme="minorEastAsia" w:hAnsi="Arial" w:cs="Arial"/>
          <w:b/>
          <w:szCs w:val="21"/>
          <w:lang w:eastAsia="zh-CN"/>
        </w:rPr>
        <w:t xml:space="preserve"> </w:t>
      </w:r>
      <w:r>
        <w:rPr>
          <w:rFonts w:ascii="Arial" w:eastAsiaTheme="minorEastAsia" w:hAnsi="Arial" w:cs="Arial" w:hint="eastAsia"/>
          <w:b/>
          <w:szCs w:val="21"/>
          <w:lang w:eastAsia="zh-CN"/>
        </w:rPr>
        <w:t>information</w:t>
      </w:r>
      <w:r>
        <w:rPr>
          <w:rFonts w:ascii="Arial" w:eastAsiaTheme="minorEastAsia" w:hAnsi="Arial" w:cs="Arial"/>
          <w:b/>
          <w:szCs w:val="21"/>
          <w:lang w:eastAsia="zh-CN"/>
        </w:rPr>
        <w:t>.</w:t>
      </w:r>
    </w:p>
    <w:p w14:paraId="322865B9" w14:textId="640AEC15" w:rsidR="006A735E" w:rsidRPr="006A735E" w:rsidRDefault="006A735E" w:rsidP="00FA6679">
      <w:pPr>
        <w:spacing w:beforeLines="50" w:before="120" w:after="120" w:line="260" w:lineRule="exact"/>
        <w:rPr>
          <w:rFonts w:ascii="Arial" w:eastAsiaTheme="minorEastAsia" w:hAnsi="Arial" w:cs="Arial"/>
          <w:b/>
          <w:szCs w:val="21"/>
          <w:lang w:eastAsia="zh-CN"/>
        </w:rPr>
      </w:pPr>
    </w:p>
    <w:p w14:paraId="120FD0AD" w14:textId="03C537AC" w:rsidR="006A735E" w:rsidRPr="006A735E" w:rsidRDefault="006A735E" w:rsidP="006A735E">
      <w:pPr>
        <w:spacing w:beforeLines="50" w:before="120" w:after="120" w:line="260" w:lineRule="exact"/>
        <w:jc w:val="both"/>
        <w:rPr>
          <w:u w:val="single"/>
        </w:rPr>
      </w:pPr>
      <w:proofErr w:type="spellStart"/>
      <w:r w:rsidRPr="006A735E">
        <w:rPr>
          <w:u w:val="single"/>
        </w:rPr>
        <w:t>NRPPa</w:t>
      </w:r>
      <w:proofErr w:type="spellEnd"/>
      <w:r w:rsidRPr="006A735E">
        <w:rPr>
          <w:u w:val="single"/>
        </w:rPr>
        <w:t xml:space="preserve"> like SLPP procedures</w:t>
      </w:r>
    </w:p>
    <w:p w14:paraId="2F70E802" w14:textId="77777777" w:rsidR="006A735E" w:rsidRDefault="006A735E" w:rsidP="006A735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 xml:space="preserve">ntroduce </w:t>
      </w:r>
      <w:proofErr w:type="spellStart"/>
      <w:r>
        <w:rPr>
          <w:rFonts w:ascii="Arial" w:eastAsiaTheme="minorEastAsia" w:hAnsi="Arial" w:cs="Arial"/>
          <w:b/>
          <w:szCs w:val="21"/>
          <w:lang w:eastAsia="zh-CN"/>
        </w:rPr>
        <w:t>NRPPa</w:t>
      </w:r>
      <w:proofErr w:type="spellEnd"/>
      <w:r>
        <w:rPr>
          <w:rFonts w:ascii="Arial" w:eastAsiaTheme="minorEastAsia" w:hAnsi="Arial" w:cs="Arial"/>
          <w:b/>
          <w:szCs w:val="21"/>
          <w:lang w:eastAsia="zh-CN"/>
        </w:rPr>
        <w:t>-like SLPP procedures</w:t>
      </w:r>
      <w:r w:rsidRPr="00E4192C">
        <w:rPr>
          <w:rFonts w:ascii="Arial" w:eastAsiaTheme="minorEastAsia" w:hAnsi="Arial" w:cs="Arial"/>
          <w:b/>
          <w:szCs w:val="21"/>
          <w:lang w:eastAsia="zh-CN"/>
        </w:rPr>
        <w:t>, e.g., assistan</w:t>
      </w:r>
      <w:r>
        <w:rPr>
          <w:rFonts w:ascii="Arial" w:eastAsiaTheme="minorEastAsia" w:hAnsi="Arial" w:cs="Arial"/>
          <w:b/>
          <w:szCs w:val="21"/>
          <w:lang w:eastAsia="zh-CN"/>
        </w:rPr>
        <w:t>ce</w:t>
      </w:r>
      <w:r w:rsidRPr="00E4192C">
        <w:rPr>
          <w:rFonts w:ascii="Arial" w:eastAsiaTheme="minorEastAsia" w:hAnsi="Arial" w:cs="Arial"/>
          <w:b/>
          <w:szCs w:val="21"/>
          <w:lang w:eastAsia="zh-CN"/>
        </w:rPr>
        <w:t xml:space="preserve"> data obtaining procedure by LMF</w:t>
      </w:r>
      <w:r>
        <w:rPr>
          <w:rFonts w:ascii="Arial" w:eastAsiaTheme="minorEastAsia" w:hAnsi="Arial" w:cs="Arial"/>
          <w:b/>
          <w:szCs w:val="21"/>
          <w:lang w:eastAsia="zh-CN"/>
        </w:rPr>
        <w:t xml:space="preserve">, </w:t>
      </w:r>
      <w:r w:rsidRPr="00E4192C">
        <w:rPr>
          <w:rFonts w:ascii="Arial" w:eastAsiaTheme="minorEastAsia" w:hAnsi="Arial" w:cs="Arial"/>
          <w:b/>
          <w:szCs w:val="21"/>
          <w:lang w:eastAsia="zh-CN"/>
        </w:rPr>
        <w:t>SL</w:t>
      </w:r>
      <w:r>
        <w:rPr>
          <w:rFonts w:ascii="Arial" w:eastAsiaTheme="minorEastAsia" w:hAnsi="Arial" w:cs="Arial"/>
          <w:b/>
          <w:szCs w:val="21"/>
          <w:lang w:eastAsia="zh-CN"/>
        </w:rPr>
        <w:t>-</w:t>
      </w:r>
      <w:r w:rsidRPr="00E4192C">
        <w:rPr>
          <w:rFonts w:ascii="Arial" w:eastAsiaTheme="minorEastAsia" w:hAnsi="Arial" w:cs="Arial"/>
          <w:b/>
          <w:szCs w:val="21"/>
          <w:lang w:eastAsia="zh-CN"/>
        </w:rPr>
        <w:t>PRS transmission config/activation procedure</w:t>
      </w:r>
      <w:r>
        <w:rPr>
          <w:rFonts w:ascii="Arial" w:eastAsiaTheme="minorEastAsia" w:hAnsi="Arial" w:cs="Arial"/>
          <w:b/>
          <w:szCs w:val="21"/>
          <w:lang w:eastAsia="zh-CN"/>
        </w:rPr>
        <w:t>.</w:t>
      </w:r>
    </w:p>
    <w:p w14:paraId="103499A0" w14:textId="4CF642C0" w:rsidR="006A735E" w:rsidRDefault="006A735E" w:rsidP="00FA6679">
      <w:pPr>
        <w:spacing w:beforeLines="50" w:before="120" w:after="120" w:line="260" w:lineRule="exact"/>
        <w:rPr>
          <w:rFonts w:ascii="Arial" w:eastAsiaTheme="minorEastAsia" w:hAnsi="Arial" w:cs="Arial"/>
          <w:b/>
          <w:szCs w:val="21"/>
          <w:lang w:eastAsia="zh-CN"/>
        </w:rPr>
      </w:pPr>
    </w:p>
    <w:p w14:paraId="1E6B9F5C" w14:textId="60FCB3B9" w:rsidR="006A735E" w:rsidRPr="006A735E" w:rsidRDefault="006A735E" w:rsidP="006A735E">
      <w:pPr>
        <w:spacing w:beforeLines="50" w:before="120" w:after="120" w:line="260" w:lineRule="exact"/>
        <w:jc w:val="both"/>
        <w:rPr>
          <w:u w:val="single"/>
        </w:rPr>
      </w:pPr>
      <w:r w:rsidRPr="006A735E">
        <w:rPr>
          <w:u w:val="single"/>
        </w:rPr>
        <w:t xml:space="preserve">Unified </w:t>
      </w:r>
      <w:proofErr w:type="spellStart"/>
      <w:r w:rsidRPr="006A735E">
        <w:rPr>
          <w:u w:val="single"/>
        </w:rPr>
        <w:t>signaling</w:t>
      </w:r>
      <w:proofErr w:type="spellEnd"/>
      <w:r w:rsidRPr="006A735E">
        <w:rPr>
          <w:u w:val="single"/>
        </w:rPr>
        <w:t xml:space="preserve"> procedures for LMF-dependent/LMF-independent </w:t>
      </w:r>
      <w:proofErr w:type="spellStart"/>
      <w:r w:rsidRPr="006A735E">
        <w:rPr>
          <w:u w:val="single"/>
        </w:rPr>
        <w:t>sidelink</w:t>
      </w:r>
      <w:proofErr w:type="spellEnd"/>
      <w:r w:rsidRPr="006A735E">
        <w:rPr>
          <w:u w:val="single"/>
        </w:rPr>
        <w:t xml:space="preserve"> positioning</w:t>
      </w:r>
    </w:p>
    <w:p w14:paraId="12315F3F" w14:textId="77777777" w:rsidR="006A735E" w:rsidRDefault="006A735E" w:rsidP="006A735E">
      <w:pPr>
        <w:spacing w:beforeLines="50" w:before="12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7</w:t>
      </w:r>
      <w:r w:rsidRPr="00E86195">
        <w:rPr>
          <w:rFonts w:ascii="Arial" w:eastAsiaTheme="minorEastAsia" w:hAnsi="Arial" w:cs="Arial"/>
          <w:b/>
          <w:szCs w:val="21"/>
          <w:lang w:val="en-US" w:eastAsia="zh-CN"/>
        </w:rPr>
        <w:t xml:space="preserve">: </w:t>
      </w:r>
      <w:r>
        <w:rPr>
          <w:rFonts w:ascii="Arial" w:eastAsiaTheme="minorEastAsia" w:hAnsi="Arial" w:cs="Arial"/>
          <w:b/>
          <w:szCs w:val="21"/>
          <w:lang w:val="en-US" w:eastAsia="zh-CN"/>
        </w:rPr>
        <w:t xml:space="preserve">Support the unified </w:t>
      </w:r>
      <w:r w:rsidRPr="006531B5">
        <w:rPr>
          <w:rFonts w:ascii="Arial" w:eastAsiaTheme="minorEastAsia" w:hAnsi="Arial" w:cs="Arial"/>
          <w:b/>
          <w:szCs w:val="21"/>
          <w:lang w:val="en-US" w:eastAsia="zh-CN"/>
        </w:rPr>
        <w:t xml:space="preserve">signaling procedures for </w:t>
      </w:r>
      <w:r>
        <w:rPr>
          <w:rFonts w:ascii="Arial" w:eastAsiaTheme="minorEastAsia" w:hAnsi="Arial" w:cs="Arial"/>
          <w:b/>
          <w:szCs w:val="21"/>
          <w:lang w:val="en-US" w:eastAsia="zh-CN"/>
        </w:rPr>
        <w:t>LMF-dependent</w:t>
      </w:r>
      <w:r w:rsidRPr="006531B5">
        <w:rPr>
          <w:rFonts w:ascii="Arial" w:eastAsiaTheme="minorEastAsia" w:hAnsi="Arial" w:cs="Arial"/>
          <w:b/>
          <w:szCs w:val="21"/>
          <w:lang w:val="en-US" w:eastAsia="zh-CN"/>
        </w:rPr>
        <w:t>/</w:t>
      </w:r>
      <w:r>
        <w:rPr>
          <w:rFonts w:ascii="Arial" w:eastAsiaTheme="minorEastAsia" w:hAnsi="Arial" w:cs="Arial"/>
          <w:b/>
          <w:szCs w:val="21"/>
          <w:lang w:val="en-US" w:eastAsia="zh-CN"/>
        </w:rPr>
        <w:t>LMF-independent</w:t>
      </w:r>
      <w:r w:rsidRPr="006531B5">
        <w:rPr>
          <w:rFonts w:ascii="Arial" w:eastAsiaTheme="minorEastAsia" w:hAnsi="Arial" w:cs="Arial"/>
          <w:b/>
          <w:szCs w:val="21"/>
          <w:lang w:val="en-US" w:eastAsia="zh-CN"/>
        </w:rPr>
        <w:t xml:space="preserve"> </w:t>
      </w:r>
      <w:proofErr w:type="spellStart"/>
      <w:r w:rsidRPr="006531B5">
        <w:rPr>
          <w:rFonts w:ascii="Arial" w:eastAsiaTheme="minorEastAsia" w:hAnsi="Arial" w:cs="Arial"/>
          <w:b/>
          <w:szCs w:val="21"/>
          <w:lang w:val="en-US" w:eastAsia="zh-CN"/>
        </w:rPr>
        <w:t>sidelink</w:t>
      </w:r>
      <w:proofErr w:type="spellEnd"/>
      <w:r w:rsidRPr="006531B5">
        <w:rPr>
          <w:rFonts w:ascii="Arial" w:eastAsiaTheme="minorEastAsia" w:hAnsi="Arial" w:cs="Arial"/>
          <w:b/>
          <w:szCs w:val="21"/>
          <w:lang w:val="en-US" w:eastAsia="zh-CN"/>
        </w:rPr>
        <w:t xml:space="preserve"> positioning</w:t>
      </w:r>
      <w:r>
        <w:rPr>
          <w:rFonts w:ascii="Arial" w:eastAsiaTheme="minorEastAsia" w:hAnsi="Arial" w:cs="Arial"/>
          <w:b/>
          <w:szCs w:val="21"/>
          <w:lang w:val="en-US" w:eastAsia="zh-CN"/>
        </w:rPr>
        <w:t>.</w:t>
      </w:r>
    </w:p>
    <w:p w14:paraId="4E9E023E" w14:textId="21C03C26" w:rsidR="006A735E" w:rsidRDefault="006E47EA" w:rsidP="006A735E">
      <w:pPr>
        <w:spacing w:beforeLines="50" w:before="120" w:after="120"/>
        <w:jc w:val="center"/>
      </w:pPr>
      <w:r>
        <w:object w:dxaOrig="16545" w:dyaOrig="15676" w14:anchorId="449FEE6F">
          <v:shape id="_x0000_i1038" type="#_x0000_t75" style="width:453.6pt;height:429.6pt" o:ole="">
            <v:imagedata r:id="rId18" o:title=""/>
          </v:shape>
          <o:OLEObject Type="Embed" ProgID="Visio.Drawing.15" ShapeID="_x0000_i1038" DrawAspect="Content" ObjectID="_1745413976" r:id="rId32"/>
        </w:object>
      </w:r>
    </w:p>
    <w:p w14:paraId="1EC8F61E" w14:textId="77777777" w:rsidR="006A735E" w:rsidRDefault="006A735E" w:rsidP="006A735E">
      <w:pPr>
        <w:spacing w:beforeLines="50" w:before="120" w:after="120"/>
        <w:rPr>
          <w:color w:val="FF0000"/>
        </w:rPr>
      </w:pPr>
      <w:r w:rsidRPr="009969A5">
        <w:rPr>
          <w:color w:val="FF0000"/>
        </w:rPr>
        <w:t>Note</w:t>
      </w:r>
      <w:r>
        <w:rPr>
          <w:color w:val="FF0000"/>
        </w:rPr>
        <w:t xml:space="preserve"> 1</w:t>
      </w:r>
      <w:r w:rsidRPr="009969A5">
        <w:rPr>
          <w:color w:val="FF0000"/>
        </w:rPr>
        <w:t xml:space="preserve">: if target UE or one of anchor UE(s) acts as Positioning Server UE, the related </w:t>
      </w:r>
      <w:r>
        <w:rPr>
          <w:color w:val="FF0000"/>
        </w:rPr>
        <w:t>signalling</w:t>
      </w:r>
      <w:r w:rsidRPr="009969A5">
        <w:rPr>
          <w:color w:val="FF0000"/>
        </w:rPr>
        <w:t xml:space="preserve"> </w:t>
      </w:r>
      <w:r>
        <w:rPr>
          <w:color w:val="FF0000"/>
        </w:rPr>
        <w:t>exchange</w:t>
      </w:r>
      <w:r w:rsidRPr="009969A5">
        <w:rPr>
          <w:color w:val="FF0000"/>
        </w:rPr>
        <w:t xml:space="preserve"> between Positioning Server UE and target UE or the anchor UE </w:t>
      </w:r>
      <w:r>
        <w:rPr>
          <w:color w:val="FF0000"/>
        </w:rPr>
        <w:t>are</w:t>
      </w:r>
      <w:r w:rsidRPr="009969A5">
        <w:rPr>
          <w:color w:val="FF0000"/>
        </w:rPr>
        <w:t xml:space="preserve"> ignored</w:t>
      </w:r>
      <w:r>
        <w:rPr>
          <w:color w:val="FF0000"/>
        </w:rPr>
        <w:t>.</w:t>
      </w:r>
    </w:p>
    <w:p w14:paraId="1E969E77" w14:textId="77777777" w:rsidR="006A735E" w:rsidRPr="0049039C" w:rsidRDefault="006A735E" w:rsidP="006A735E">
      <w:pPr>
        <w:spacing w:beforeLines="50" w:before="120" w:after="120"/>
        <w:rPr>
          <w:color w:val="FF0000"/>
        </w:rPr>
      </w:pPr>
      <w:r w:rsidRPr="0049039C">
        <w:rPr>
          <w:color w:val="FF0000"/>
        </w:rPr>
        <w:t xml:space="preserve">Note 2: </w:t>
      </w:r>
      <w:r>
        <w:rPr>
          <w:color w:val="FF0000"/>
        </w:rPr>
        <w:t>FFS which</w:t>
      </w:r>
      <w:r w:rsidRPr="0049039C">
        <w:rPr>
          <w:color w:val="FF0000"/>
        </w:rPr>
        <w:t xml:space="preserve"> steps </w:t>
      </w:r>
      <w:r>
        <w:rPr>
          <w:color w:val="FF0000"/>
        </w:rPr>
        <w:t>is</w:t>
      </w:r>
      <w:r w:rsidRPr="0049039C">
        <w:rPr>
          <w:color w:val="FF0000"/>
        </w:rPr>
        <w:t xml:space="preserve"> optional.</w:t>
      </w:r>
    </w:p>
    <w:p w14:paraId="1349EC3D" w14:textId="77777777" w:rsidR="006A735E" w:rsidRDefault="006A735E" w:rsidP="006A735E">
      <w:pPr>
        <w:pStyle w:val="TF"/>
        <w:rPr>
          <w:rFonts w:eastAsia="MS Mincho"/>
        </w:rPr>
      </w:pPr>
      <w:r w:rsidRPr="00134C59">
        <w:rPr>
          <w:rFonts w:eastAsia="MS Mincho"/>
        </w:rPr>
        <w:t xml:space="preserve">Figure </w:t>
      </w:r>
      <w:r>
        <w:rPr>
          <w:rFonts w:eastAsia="MS Mincho"/>
        </w:rPr>
        <w:t>4</w:t>
      </w:r>
      <w:r w:rsidRPr="00134C59">
        <w:rPr>
          <w:rFonts w:eastAsia="MS Mincho"/>
        </w:rPr>
        <w:t xml:space="preserve">: </w:t>
      </w:r>
      <w:r>
        <w:rPr>
          <w:rFonts w:eastAsia="MS Mincho"/>
        </w:rPr>
        <w:t>U</w:t>
      </w:r>
      <w:r w:rsidRPr="00B432AB">
        <w:rPr>
          <w:rFonts w:eastAsia="MS Mincho"/>
        </w:rPr>
        <w:t xml:space="preserve">nified </w:t>
      </w:r>
      <w:proofErr w:type="spellStart"/>
      <w:r w:rsidRPr="00B432AB">
        <w:rPr>
          <w:rFonts w:eastAsia="MS Mincho"/>
        </w:rPr>
        <w:t>signaling</w:t>
      </w:r>
      <w:proofErr w:type="spellEnd"/>
      <w:r w:rsidRPr="00B432AB">
        <w:rPr>
          <w:rFonts w:eastAsia="MS Mincho"/>
        </w:rPr>
        <w:t xml:space="preserve"> procedures for LMF-dependent/LMF-independent </w:t>
      </w:r>
      <w:proofErr w:type="spellStart"/>
      <w:r w:rsidRPr="00B432AB">
        <w:rPr>
          <w:rFonts w:eastAsia="MS Mincho"/>
        </w:rPr>
        <w:t>sidelink</w:t>
      </w:r>
      <w:proofErr w:type="spellEnd"/>
      <w:r w:rsidRPr="00B432AB">
        <w:rPr>
          <w:rFonts w:eastAsia="MS Mincho"/>
        </w:rPr>
        <w:t xml:space="preserve"> positioning</w:t>
      </w:r>
    </w:p>
    <w:p w14:paraId="7B13F398" w14:textId="77777777" w:rsidR="006A735E" w:rsidRPr="00E64DF5" w:rsidRDefault="006A735E" w:rsidP="006A735E">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 xml:space="preserve">Proposal </w:t>
      </w:r>
      <w:r>
        <w:rPr>
          <w:rFonts w:ascii="Arial" w:eastAsiaTheme="minorEastAsia" w:hAnsi="Arial" w:cs="Arial"/>
          <w:b/>
          <w:lang w:eastAsia="zh-CN"/>
        </w:rPr>
        <w:t>8</w:t>
      </w:r>
      <w:r w:rsidRPr="00E64DF5">
        <w:rPr>
          <w:rFonts w:ascii="Arial" w:eastAsiaTheme="minorEastAsia" w:hAnsi="Arial" w:cs="Arial"/>
          <w:b/>
          <w:lang w:eastAsia="zh-CN"/>
        </w:rPr>
        <w:t>:</w:t>
      </w:r>
      <w:r>
        <w:rPr>
          <w:rFonts w:ascii="Arial" w:eastAsiaTheme="minorEastAsia" w:hAnsi="Arial" w:cs="Arial"/>
          <w:b/>
          <w:lang w:eastAsia="zh-CN"/>
        </w:rPr>
        <w:t xml:space="preserve"> </w:t>
      </w:r>
      <w:r w:rsidRPr="00E730BD">
        <w:rPr>
          <w:rFonts w:ascii="Arial" w:eastAsiaTheme="minorEastAsia" w:hAnsi="Arial" w:cs="Arial"/>
          <w:b/>
          <w:lang w:eastAsia="zh-CN"/>
        </w:rPr>
        <w:t xml:space="preserve">take the above </w:t>
      </w:r>
      <w:r>
        <w:rPr>
          <w:rFonts w:ascii="Arial" w:eastAsiaTheme="minorEastAsia" w:hAnsi="Arial" w:cs="Arial"/>
          <w:b/>
          <w:szCs w:val="21"/>
          <w:lang w:val="en-US" w:eastAsia="zh-CN"/>
        </w:rPr>
        <w:t xml:space="preserve">unified </w:t>
      </w:r>
      <w:proofErr w:type="spellStart"/>
      <w:r w:rsidRPr="00E730BD">
        <w:rPr>
          <w:rFonts w:ascii="Arial" w:eastAsiaTheme="minorEastAsia" w:hAnsi="Arial" w:cs="Arial"/>
          <w:b/>
          <w:lang w:eastAsia="zh-CN"/>
        </w:rPr>
        <w:t>signaling</w:t>
      </w:r>
      <w:proofErr w:type="spellEnd"/>
      <w:r w:rsidRPr="00E730BD">
        <w:rPr>
          <w:rFonts w:ascii="Arial" w:eastAsiaTheme="minorEastAsia" w:hAnsi="Arial" w:cs="Arial"/>
          <w:b/>
          <w:lang w:eastAsia="zh-CN"/>
        </w:rPr>
        <w:t xml:space="preserve"> procedures as the baseline for further discussion.</w:t>
      </w:r>
    </w:p>
    <w:p w14:paraId="5E8B7903" w14:textId="142C0591" w:rsidR="006A735E" w:rsidRPr="006A735E" w:rsidRDefault="006A735E" w:rsidP="00FA6679">
      <w:pPr>
        <w:spacing w:beforeLines="50" w:before="120" w:after="120" w:line="260" w:lineRule="exact"/>
        <w:rPr>
          <w:rFonts w:ascii="Arial" w:eastAsiaTheme="minorEastAsia" w:hAnsi="Arial" w:cs="Arial"/>
          <w:b/>
          <w:szCs w:val="21"/>
          <w:lang w:eastAsia="zh-CN"/>
        </w:rPr>
      </w:pPr>
    </w:p>
    <w:p w14:paraId="77DE4A17" w14:textId="25CD39F6" w:rsidR="006A735E" w:rsidRPr="006A735E" w:rsidRDefault="006A735E" w:rsidP="006A735E">
      <w:pPr>
        <w:spacing w:beforeLines="50" w:before="120" w:after="120" w:line="260" w:lineRule="exact"/>
        <w:jc w:val="both"/>
        <w:rPr>
          <w:u w:val="single"/>
        </w:rPr>
      </w:pPr>
      <w:r w:rsidRPr="006A735E">
        <w:rPr>
          <w:u w:val="single"/>
        </w:rPr>
        <w:t>UE Discovery</w:t>
      </w:r>
    </w:p>
    <w:p w14:paraId="3168644F" w14:textId="77777777" w:rsidR="00F475CF" w:rsidRPr="00985E58" w:rsidRDefault="00F475CF" w:rsidP="00F475CF">
      <w:pPr>
        <w:spacing w:beforeLines="50" w:before="12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9</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To support model B discovery of target UE and reference UE for ranging, t</w:t>
      </w:r>
      <w:r w:rsidRPr="00985E58">
        <w:rPr>
          <w:rFonts w:ascii="Arial" w:eastAsiaTheme="minorEastAsia" w:hAnsi="Arial" w:cs="Arial"/>
          <w:b/>
        </w:rPr>
        <w:t xml:space="preserve">he SLPP </w:t>
      </w:r>
      <w:proofErr w:type="spellStart"/>
      <w:r w:rsidRPr="00985E58">
        <w:rPr>
          <w:rFonts w:ascii="Arial" w:eastAsiaTheme="minorEastAsia" w:hAnsi="Arial" w:cs="Arial"/>
          <w:b/>
        </w:rPr>
        <w:t>metafield</w:t>
      </w:r>
      <w:proofErr w:type="spellEnd"/>
      <w:r w:rsidRPr="00985E58">
        <w:rPr>
          <w:rFonts w:ascii="Arial" w:eastAsiaTheme="minorEastAsia" w:hAnsi="Arial" w:cs="Arial"/>
          <w:b/>
        </w:rPr>
        <w:t xml:space="preserve"> in Solicitation message</w:t>
      </w:r>
      <w:r>
        <w:rPr>
          <w:rFonts w:ascii="Arial" w:eastAsiaTheme="minorEastAsia" w:hAnsi="Arial" w:cs="Arial"/>
          <w:b/>
        </w:rPr>
        <w:t xml:space="preserve"> should</w:t>
      </w:r>
      <w:r w:rsidRPr="00985E58">
        <w:rPr>
          <w:rFonts w:ascii="Arial" w:eastAsiaTheme="minorEastAsia" w:hAnsi="Arial" w:cs="Arial"/>
          <w:b/>
        </w:rPr>
        <w:t xml:space="preserve"> </w:t>
      </w:r>
      <w:proofErr w:type="spellStart"/>
      <w:r w:rsidRPr="00985E58">
        <w:rPr>
          <w:rFonts w:ascii="Arial" w:eastAsiaTheme="minorEastAsia" w:hAnsi="Arial" w:cs="Arial"/>
          <w:b/>
        </w:rPr>
        <w:t>includes</w:t>
      </w:r>
      <w:proofErr w:type="spellEnd"/>
      <w:r>
        <w:rPr>
          <w:rFonts w:ascii="Arial" w:eastAsiaTheme="minorEastAsia" w:hAnsi="Arial" w:cs="Arial"/>
          <w:b/>
        </w:rPr>
        <w:t xml:space="preserve"> UE</w:t>
      </w:r>
      <w:r w:rsidRPr="00985E58">
        <w:rPr>
          <w:rFonts w:ascii="Arial" w:eastAsiaTheme="minorEastAsia" w:hAnsi="Arial" w:cs="Arial"/>
          <w:b/>
        </w:rPr>
        <w:t xml:space="preserve"> role </w:t>
      </w:r>
      <w:r>
        <w:rPr>
          <w:rFonts w:ascii="Arial" w:eastAsiaTheme="minorEastAsia" w:hAnsi="Arial" w:cs="Arial"/>
          <w:b/>
        </w:rPr>
        <w:t>information</w:t>
      </w:r>
      <w:r w:rsidRPr="00985E58">
        <w:rPr>
          <w:rFonts w:ascii="Arial" w:eastAsiaTheme="minorEastAsia" w:hAnsi="Arial" w:cs="Arial"/>
          <w:b/>
        </w:rPr>
        <w:t xml:space="preserve"> and UE ID. </w:t>
      </w:r>
    </w:p>
    <w:p w14:paraId="53401722" w14:textId="77777777" w:rsidR="00F12065" w:rsidRPr="001F4706" w:rsidRDefault="00F12065" w:rsidP="00F12065">
      <w:pPr>
        <w:spacing w:beforeLines="50" w:before="120" w:after="120" w:line="260" w:lineRule="exact"/>
        <w:jc w:val="both"/>
        <w:rPr>
          <w:rFonts w:ascii="Arial" w:eastAsiaTheme="minorEastAsia" w:hAnsi="Arial" w:cs="Arial"/>
          <w:b/>
          <w:lang w:val="en-US" w:eastAsia="zh-CN"/>
        </w:rPr>
      </w:pPr>
      <w:r w:rsidRPr="001F4706">
        <w:rPr>
          <w:rFonts w:ascii="Arial" w:eastAsiaTheme="minorEastAsia" w:hAnsi="Arial" w:cs="Arial"/>
          <w:b/>
          <w:lang w:val="en-US" w:eastAsia="zh-CN"/>
        </w:rPr>
        <w:t xml:space="preserve">Proposal </w:t>
      </w:r>
      <w:r>
        <w:rPr>
          <w:rFonts w:ascii="Arial" w:eastAsiaTheme="minorEastAsia" w:hAnsi="Arial" w:cs="Arial"/>
          <w:b/>
          <w:lang w:val="en-US" w:eastAsia="zh-CN"/>
        </w:rPr>
        <w:t>10</w:t>
      </w:r>
      <w:r w:rsidRPr="001F4706">
        <w:rPr>
          <w:rFonts w:ascii="Arial" w:eastAsiaTheme="minorEastAsia" w:hAnsi="Arial" w:cs="Arial"/>
          <w:b/>
          <w:lang w:val="en-US" w:eastAsia="zh-CN"/>
        </w:rPr>
        <w:t xml:space="preserve">: </w:t>
      </w:r>
      <w:r>
        <w:rPr>
          <w:rFonts w:ascii="Arial" w:eastAsiaTheme="minorEastAsia" w:hAnsi="Arial" w:cs="Arial"/>
          <w:b/>
          <w:lang w:val="en-US" w:eastAsia="zh-CN"/>
        </w:rPr>
        <w:t xml:space="preserve">To support model A/B discovery of </w:t>
      </w:r>
      <w:r w:rsidRPr="001F4706">
        <w:rPr>
          <w:rFonts w:ascii="Arial" w:eastAsiaTheme="minorEastAsia" w:hAnsi="Arial" w:cs="Arial"/>
          <w:b/>
          <w:lang w:val="en-US" w:eastAsia="zh-CN"/>
        </w:rPr>
        <w:t>anchor UE</w:t>
      </w:r>
      <w:r>
        <w:rPr>
          <w:rFonts w:ascii="Arial" w:eastAsiaTheme="minorEastAsia" w:hAnsi="Arial" w:cs="Arial"/>
          <w:b/>
          <w:lang w:val="en-US" w:eastAsia="zh-CN"/>
        </w:rPr>
        <w:t xml:space="preserve"> for absolute positioning:</w:t>
      </w:r>
      <w:r w:rsidRPr="001F4706">
        <w:rPr>
          <w:rFonts w:ascii="Arial" w:eastAsiaTheme="minorEastAsia" w:hAnsi="Arial" w:cs="Arial"/>
          <w:b/>
          <w:lang w:val="en-US" w:eastAsia="zh-CN"/>
        </w:rPr>
        <w:t xml:space="preserve"> </w:t>
      </w:r>
    </w:p>
    <w:p w14:paraId="5CC45A4D" w14:textId="57674CAB" w:rsidR="00F12065" w:rsidRPr="001F4706" w:rsidRDefault="00F12065" w:rsidP="00F12065">
      <w:pPr>
        <w:pStyle w:val="af5"/>
        <w:numPr>
          <w:ilvl w:val="0"/>
          <w:numId w:val="21"/>
        </w:numPr>
        <w:spacing w:beforeLines="50" w:before="120" w:after="120" w:line="260" w:lineRule="exact"/>
        <w:ind w:firstLineChars="0"/>
        <w:rPr>
          <w:rFonts w:ascii="Arial" w:eastAsiaTheme="minorEastAsia" w:hAnsi="Arial" w:cs="Arial"/>
          <w:b/>
          <w:sz w:val="20"/>
          <w:szCs w:val="20"/>
        </w:rPr>
      </w:pPr>
      <w:r w:rsidRPr="001F4706">
        <w:rPr>
          <w:rFonts w:ascii="Arial" w:eastAsiaTheme="minorEastAsia" w:hAnsi="Arial" w:cs="Arial"/>
          <w:b/>
          <w:sz w:val="20"/>
          <w:szCs w:val="20"/>
        </w:rPr>
        <w:t xml:space="preserve">For model A, the SLPP </w:t>
      </w:r>
      <w:proofErr w:type="spellStart"/>
      <w:r w:rsidRPr="001F4706">
        <w:rPr>
          <w:rFonts w:ascii="Arial" w:eastAsiaTheme="minorEastAsia" w:hAnsi="Arial" w:cs="Arial"/>
          <w:b/>
          <w:sz w:val="20"/>
          <w:szCs w:val="20"/>
        </w:rPr>
        <w:t>metafield</w:t>
      </w:r>
      <w:proofErr w:type="spellEnd"/>
      <w:r w:rsidRPr="001F4706">
        <w:rPr>
          <w:rFonts w:ascii="Arial" w:eastAsiaTheme="minorEastAsia" w:hAnsi="Arial" w:cs="Arial"/>
          <w:b/>
          <w:sz w:val="20"/>
          <w:szCs w:val="20"/>
        </w:rPr>
        <w:t xml:space="preserve"> in </w:t>
      </w:r>
      <w:proofErr w:type="spellStart"/>
      <w:r w:rsidRPr="001F4706">
        <w:rPr>
          <w:rFonts w:ascii="Arial" w:eastAsiaTheme="minorEastAsia" w:hAnsi="Arial" w:cs="Arial"/>
          <w:b/>
          <w:sz w:val="20"/>
          <w:szCs w:val="20"/>
        </w:rPr>
        <w:t>Annoucement</w:t>
      </w:r>
      <w:proofErr w:type="spellEnd"/>
      <w:r w:rsidRPr="001F4706">
        <w:rPr>
          <w:rFonts w:ascii="Arial" w:eastAsiaTheme="minorEastAsia" w:hAnsi="Arial" w:cs="Arial"/>
          <w:b/>
          <w:sz w:val="20"/>
          <w:szCs w:val="20"/>
        </w:rPr>
        <w:t xml:space="preserve"> message</w:t>
      </w:r>
      <w:r>
        <w:rPr>
          <w:rFonts w:ascii="Arial" w:eastAsiaTheme="minorEastAsia" w:hAnsi="Arial" w:cs="Arial"/>
          <w:b/>
          <w:sz w:val="20"/>
          <w:szCs w:val="20"/>
        </w:rPr>
        <w:t xml:space="preserve"> should</w:t>
      </w:r>
      <w:r w:rsidRPr="001F4706">
        <w:rPr>
          <w:rFonts w:ascii="Arial" w:eastAsiaTheme="minorEastAsia" w:hAnsi="Arial" w:cs="Arial"/>
          <w:b/>
          <w:sz w:val="20"/>
          <w:szCs w:val="20"/>
        </w:rPr>
        <w:t xml:space="preserve"> include</w:t>
      </w:r>
      <w:r>
        <w:rPr>
          <w:rFonts w:ascii="Arial" w:eastAsiaTheme="minorEastAsia" w:hAnsi="Arial" w:cs="Arial"/>
          <w:b/>
          <w:sz w:val="20"/>
          <w:szCs w:val="20"/>
        </w:rPr>
        <w:t xml:space="preserve"> UE</w:t>
      </w:r>
      <w:r w:rsidRPr="001F4706">
        <w:rPr>
          <w:rFonts w:ascii="Arial" w:eastAsiaTheme="minorEastAsia" w:hAnsi="Arial" w:cs="Arial"/>
          <w:b/>
          <w:sz w:val="20"/>
          <w:szCs w:val="20"/>
        </w:rPr>
        <w:t xml:space="preserve"> role </w:t>
      </w:r>
      <w:r>
        <w:rPr>
          <w:rFonts w:ascii="Arial" w:eastAsiaTheme="minorEastAsia" w:hAnsi="Arial" w:cs="Arial"/>
          <w:b/>
          <w:sz w:val="20"/>
          <w:szCs w:val="20"/>
        </w:rPr>
        <w:t>information,</w:t>
      </w:r>
      <w:r w:rsidRPr="001F4706">
        <w:rPr>
          <w:rFonts w:ascii="Arial" w:eastAsiaTheme="minorEastAsia" w:hAnsi="Arial" w:cs="Arial"/>
          <w:b/>
          <w:sz w:val="20"/>
          <w:szCs w:val="20"/>
        </w:rPr>
        <w:t xml:space="preserve"> assistant data</w:t>
      </w:r>
      <w:r w:rsidR="0065518D">
        <w:rPr>
          <w:rFonts w:ascii="Arial" w:eastAsiaTheme="minorEastAsia" w:hAnsi="Arial" w:cs="Arial"/>
          <w:b/>
          <w:sz w:val="20"/>
          <w:szCs w:val="20"/>
        </w:rPr>
        <w:t xml:space="preserve"> </w:t>
      </w:r>
      <w:r w:rsidR="00716A6C" w:rsidRPr="00716A6C">
        <w:rPr>
          <w:rFonts w:ascii="Arial" w:eastAsiaTheme="minorEastAsia" w:hAnsi="Arial" w:cs="Arial"/>
          <w:b/>
          <w:sz w:val="20"/>
          <w:szCs w:val="20"/>
        </w:rPr>
        <w:t>(e.g., SL PRS transmission config)</w:t>
      </w:r>
      <w:r w:rsidRPr="001F4706">
        <w:rPr>
          <w:rFonts w:ascii="Arial" w:eastAsiaTheme="minorEastAsia" w:hAnsi="Arial" w:cs="Arial"/>
          <w:b/>
          <w:sz w:val="20"/>
          <w:szCs w:val="20"/>
        </w:rPr>
        <w:t>, location info (FFS)</w:t>
      </w:r>
    </w:p>
    <w:p w14:paraId="73C92BD6" w14:textId="14D3C448" w:rsidR="00F12065" w:rsidRPr="00985E58" w:rsidRDefault="00F12065" w:rsidP="00F12065">
      <w:pPr>
        <w:pStyle w:val="af5"/>
        <w:numPr>
          <w:ilvl w:val="0"/>
          <w:numId w:val="21"/>
        </w:numPr>
        <w:spacing w:beforeLines="50" w:before="120" w:after="120" w:line="260" w:lineRule="exact"/>
        <w:ind w:firstLineChars="0"/>
        <w:rPr>
          <w:rFonts w:ascii="Arial" w:eastAsiaTheme="minorEastAsia" w:hAnsi="Arial" w:cs="Arial"/>
          <w:b/>
          <w:sz w:val="20"/>
          <w:szCs w:val="20"/>
        </w:rPr>
      </w:pPr>
      <w:r w:rsidRPr="00985E58">
        <w:rPr>
          <w:rFonts w:ascii="Arial" w:eastAsiaTheme="minorEastAsia" w:hAnsi="Arial" w:cs="Arial"/>
          <w:b/>
          <w:sz w:val="20"/>
          <w:szCs w:val="20"/>
        </w:rPr>
        <w:t xml:space="preserve">For model B, the SLPP </w:t>
      </w:r>
      <w:proofErr w:type="spellStart"/>
      <w:r w:rsidRPr="00985E58">
        <w:rPr>
          <w:rFonts w:ascii="Arial" w:eastAsiaTheme="minorEastAsia" w:hAnsi="Arial" w:cs="Arial"/>
          <w:b/>
          <w:sz w:val="20"/>
          <w:szCs w:val="20"/>
        </w:rPr>
        <w:t>metafield</w:t>
      </w:r>
      <w:proofErr w:type="spellEnd"/>
      <w:r w:rsidRPr="00985E58">
        <w:rPr>
          <w:rFonts w:ascii="Arial" w:eastAsiaTheme="minorEastAsia" w:hAnsi="Arial" w:cs="Arial"/>
          <w:b/>
          <w:sz w:val="20"/>
          <w:szCs w:val="20"/>
        </w:rPr>
        <w:t xml:space="preserve"> in Solicitation message </w:t>
      </w:r>
      <w:r>
        <w:rPr>
          <w:rFonts w:ascii="Arial" w:eastAsiaTheme="minorEastAsia" w:hAnsi="Arial" w:cs="Arial" w:hint="eastAsia"/>
          <w:b/>
          <w:sz w:val="20"/>
          <w:szCs w:val="20"/>
        </w:rPr>
        <w:t>shoul</w:t>
      </w:r>
      <w:r>
        <w:rPr>
          <w:rFonts w:ascii="Arial" w:eastAsiaTheme="minorEastAsia" w:hAnsi="Arial" w:cs="Arial"/>
          <w:b/>
          <w:sz w:val="20"/>
          <w:szCs w:val="20"/>
        </w:rPr>
        <w:t xml:space="preserve">d </w:t>
      </w:r>
      <w:r w:rsidRPr="00985E58">
        <w:rPr>
          <w:rFonts w:ascii="Arial" w:eastAsiaTheme="minorEastAsia" w:hAnsi="Arial" w:cs="Arial"/>
          <w:b/>
          <w:sz w:val="20"/>
          <w:szCs w:val="20"/>
        </w:rPr>
        <w:t>include</w:t>
      </w:r>
      <w:r>
        <w:rPr>
          <w:rFonts w:ascii="Arial" w:eastAsiaTheme="minorEastAsia" w:hAnsi="Arial" w:cs="Arial"/>
          <w:b/>
          <w:sz w:val="20"/>
          <w:szCs w:val="20"/>
        </w:rPr>
        <w:t xml:space="preserve"> UE</w:t>
      </w:r>
      <w:r w:rsidRPr="00985E58">
        <w:rPr>
          <w:rFonts w:ascii="Arial" w:eastAsiaTheme="minorEastAsia" w:hAnsi="Arial" w:cs="Arial"/>
          <w:b/>
          <w:sz w:val="20"/>
          <w:szCs w:val="20"/>
        </w:rPr>
        <w:t xml:space="preserve"> role </w:t>
      </w:r>
      <w:r>
        <w:rPr>
          <w:rFonts w:ascii="Arial" w:eastAsiaTheme="minorEastAsia" w:hAnsi="Arial" w:cs="Arial"/>
          <w:b/>
          <w:sz w:val="20"/>
          <w:szCs w:val="20"/>
        </w:rPr>
        <w:t xml:space="preserve">information </w:t>
      </w:r>
      <w:r w:rsidRPr="00985E58">
        <w:rPr>
          <w:rFonts w:ascii="Arial" w:eastAsiaTheme="minorEastAsia" w:hAnsi="Arial" w:cs="Arial"/>
          <w:b/>
          <w:sz w:val="20"/>
          <w:szCs w:val="20"/>
        </w:rPr>
        <w:t xml:space="preserve">(anchor UE), </w:t>
      </w:r>
      <w:r>
        <w:rPr>
          <w:rFonts w:ascii="Arial" w:eastAsiaTheme="minorEastAsia" w:hAnsi="Arial" w:cs="Arial"/>
          <w:b/>
          <w:sz w:val="20"/>
          <w:szCs w:val="20"/>
        </w:rPr>
        <w:t xml:space="preserve">filter </w:t>
      </w:r>
      <w:r w:rsidRPr="00985E58">
        <w:rPr>
          <w:rFonts w:ascii="Arial" w:eastAsiaTheme="minorEastAsia" w:hAnsi="Arial" w:cs="Arial"/>
          <w:b/>
          <w:sz w:val="20"/>
          <w:szCs w:val="20"/>
        </w:rPr>
        <w:t>conditions</w:t>
      </w:r>
      <w:r>
        <w:rPr>
          <w:rFonts w:ascii="Arial" w:eastAsiaTheme="minorEastAsia" w:hAnsi="Arial" w:cs="Arial"/>
          <w:b/>
          <w:sz w:val="20"/>
          <w:szCs w:val="20"/>
        </w:rPr>
        <w:t>,</w:t>
      </w:r>
      <w:r w:rsidRPr="000723FE">
        <w:t xml:space="preserve"> </w:t>
      </w:r>
      <w:r w:rsidRPr="000723FE">
        <w:rPr>
          <w:rFonts w:ascii="Arial" w:eastAsiaTheme="minorEastAsia" w:hAnsi="Arial" w:cs="Arial"/>
          <w:b/>
          <w:sz w:val="20"/>
          <w:szCs w:val="20"/>
        </w:rPr>
        <w:t xml:space="preserve">e.g., requirement </w:t>
      </w:r>
      <w:r>
        <w:rPr>
          <w:rFonts w:ascii="Arial" w:eastAsiaTheme="minorEastAsia" w:hAnsi="Arial" w:cs="Arial"/>
          <w:b/>
          <w:sz w:val="20"/>
          <w:szCs w:val="20"/>
        </w:rPr>
        <w:t xml:space="preserve">of </w:t>
      </w:r>
      <w:r w:rsidRPr="000723FE">
        <w:rPr>
          <w:rFonts w:ascii="Arial" w:eastAsiaTheme="minorEastAsia" w:hAnsi="Arial" w:cs="Arial"/>
          <w:b/>
          <w:sz w:val="20"/>
          <w:szCs w:val="20"/>
        </w:rPr>
        <w:t>supported method</w:t>
      </w:r>
      <w:r>
        <w:rPr>
          <w:rFonts w:ascii="Arial" w:eastAsiaTheme="minorEastAsia" w:hAnsi="Arial" w:cs="Arial"/>
          <w:b/>
          <w:sz w:val="20"/>
          <w:szCs w:val="20"/>
        </w:rPr>
        <w:t>/measurement</w:t>
      </w:r>
      <w:r w:rsidR="00722963">
        <w:rPr>
          <w:rFonts w:ascii="Arial" w:eastAsiaTheme="minorEastAsia" w:hAnsi="Arial" w:cs="Arial"/>
          <w:b/>
          <w:sz w:val="20"/>
          <w:szCs w:val="20"/>
        </w:rPr>
        <w:t>,</w:t>
      </w:r>
      <w:r w:rsidR="00404CD8">
        <w:rPr>
          <w:rFonts w:ascii="Arial" w:eastAsiaTheme="minorEastAsia" w:hAnsi="Arial" w:cs="Arial"/>
          <w:b/>
          <w:sz w:val="20"/>
          <w:szCs w:val="20"/>
        </w:rPr>
        <w:t xml:space="preserve"> </w:t>
      </w:r>
      <w:r w:rsidR="0023124C" w:rsidRPr="0023124C">
        <w:rPr>
          <w:rFonts w:ascii="Arial" w:eastAsiaTheme="minorEastAsia" w:hAnsi="Arial" w:cs="Arial"/>
          <w:b/>
          <w:sz w:val="20"/>
          <w:szCs w:val="20"/>
        </w:rPr>
        <w:t>mobility-related information</w:t>
      </w:r>
      <w:r w:rsidRPr="00985E58">
        <w:rPr>
          <w:rFonts w:ascii="Arial" w:eastAsiaTheme="minorEastAsia" w:hAnsi="Arial" w:cs="Arial"/>
          <w:b/>
          <w:sz w:val="20"/>
          <w:szCs w:val="20"/>
        </w:rPr>
        <w:t>.</w:t>
      </w:r>
    </w:p>
    <w:p w14:paraId="2256F6D6" w14:textId="77777777" w:rsidR="002A29E8" w:rsidRDefault="002A29E8" w:rsidP="002A29E8">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 xml:space="preserve">11: </w:t>
      </w:r>
      <w:r>
        <w:rPr>
          <w:rFonts w:ascii="Arial" w:eastAsiaTheme="minorEastAsia" w:hAnsi="Arial" w:cs="Arial"/>
          <w:b/>
          <w:lang w:val="en-US" w:eastAsia="zh-CN"/>
        </w:rPr>
        <w:t>To support model A/B discovery of</w:t>
      </w:r>
      <w:r>
        <w:rPr>
          <w:rFonts w:ascii="Arial" w:eastAsiaTheme="minorEastAsia" w:hAnsi="Arial" w:cs="Arial"/>
          <w:b/>
          <w:szCs w:val="21"/>
          <w:lang w:val="en-US" w:eastAsia="zh-CN"/>
        </w:rPr>
        <w:t xml:space="preserve"> positioning server UE</w:t>
      </w:r>
      <w:r>
        <w:rPr>
          <w:rFonts w:ascii="Arial" w:eastAsiaTheme="minorEastAsia" w:hAnsi="Arial" w:cs="Arial" w:hint="eastAsia"/>
          <w:b/>
          <w:szCs w:val="21"/>
          <w:lang w:val="en-US" w:eastAsia="zh-CN"/>
        </w:rPr>
        <w:t>,</w:t>
      </w:r>
      <w:r>
        <w:rPr>
          <w:rFonts w:ascii="Arial" w:eastAsiaTheme="minorEastAsia" w:hAnsi="Arial" w:cs="Arial"/>
          <w:b/>
          <w:szCs w:val="21"/>
          <w:lang w:val="en-US" w:eastAsia="zh-CN"/>
        </w:rPr>
        <w:t xml:space="preserve"> </w:t>
      </w:r>
      <w:r>
        <w:rPr>
          <w:rFonts w:ascii="Arial" w:eastAsiaTheme="minorEastAsia" w:hAnsi="Arial" w:cs="Arial" w:hint="eastAsia"/>
          <w:b/>
          <w:szCs w:val="21"/>
          <w:lang w:val="en-US" w:eastAsia="zh-CN"/>
        </w:rPr>
        <w:t>t</w:t>
      </w:r>
      <w:r w:rsidRPr="001F4706">
        <w:rPr>
          <w:rFonts w:ascii="Arial" w:eastAsiaTheme="minorEastAsia" w:hAnsi="Arial" w:cs="Arial"/>
          <w:b/>
        </w:rPr>
        <w:t xml:space="preserve">he SLPP </w:t>
      </w:r>
      <w:proofErr w:type="spellStart"/>
      <w:r w:rsidRPr="001F4706">
        <w:rPr>
          <w:rFonts w:ascii="Arial" w:eastAsiaTheme="minorEastAsia" w:hAnsi="Arial" w:cs="Arial"/>
          <w:b/>
        </w:rPr>
        <w:t>metafield</w:t>
      </w:r>
      <w:proofErr w:type="spellEnd"/>
      <w:r w:rsidRPr="001F4706">
        <w:rPr>
          <w:rFonts w:ascii="Arial" w:eastAsiaTheme="minorEastAsia" w:hAnsi="Arial" w:cs="Arial"/>
          <w:b/>
        </w:rPr>
        <w:t xml:space="preserve"> in </w:t>
      </w:r>
      <w:proofErr w:type="spellStart"/>
      <w:r w:rsidRPr="001F4706">
        <w:rPr>
          <w:rFonts w:ascii="Arial" w:eastAsiaTheme="minorEastAsia" w:hAnsi="Arial" w:cs="Arial"/>
          <w:b/>
        </w:rPr>
        <w:t>Annoucement</w:t>
      </w:r>
      <w:proofErr w:type="spellEnd"/>
      <w:r w:rsidRPr="001F4706">
        <w:rPr>
          <w:rFonts w:ascii="Arial" w:eastAsiaTheme="minorEastAsia" w:hAnsi="Arial" w:cs="Arial"/>
          <w:b/>
        </w:rPr>
        <w:t xml:space="preserve"> message</w:t>
      </w:r>
      <w:r>
        <w:rPr>
          <w:rFonts w:ascii="Arial" w:eastAsiaTheme="minorEastAsia" w:hAnsi="Arial" w:cs="Arial"/>
          <w:b/>
        </w:rPr>
        <w:t xml:space="preserve"> and </w:t>
      </w:r>
      <w:r w:rsidRPr="00985E58">
        <w:rPr>
          <w:rFonts w:ascii="Arial" w:eastAsiaTheme="minorEastAsia" w:hAnsi="Arial" w:cs="Arial"/>
          <w:b/>
        </w:rPr>
        <w:t>Solicitation</w:t>
      </w:r>
      <w:r w:rsidRPr="002E167E">
        <w:rPr>
          <w:rFonts w:ascii="Arial" w:eastAsiaTheme="minorEastAsia" w:hAnsi="Arial" w:cs="Arial"/>
          <w:b/>
        </w:rPr>
        <w:t xml:space="preserve"> </w:t>
      </w:r>
      <w:r w:rsidRPr="00985E58">
        <w:rPr>
          <w:rFonts w:ascii="Arial" w:eastAsiaTheme="minorEastAsia" w:hAnsi="Arial" w:cs="Arial"/>
          <w:b/>
        </w:rPr>
        <w:t>message</w:t>
      </w:r>
      <w:r>
        <w:rPr>
          <w:rFonts w:ascii="Arial" w:eastAsiaTheme="minorEastAsia" w:hAnsi="Arial" w:cs="Arial"/>
          <w:b/>
        </w:rPr>
        <w:t xml:space="preserve"> should include UE role information.</w:t>
      </w:r>
    </w:p>
    <w:p w14:paraId="246D100D" w14:textId="46846E9A" w:rsidR="006A735E" w:rsidRDefault="006A735E" w:rsidP="006A735E">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1</w:t>
      </w:r>
      <w:r w:rsidR="002A29E8">
        <w:rPr>
          <w:rFonts w:ascii="Arial" w:eastAsiaTheme="minorEastAsia" w:hAnsi="Arial" w:cs="Arial"/>
          <w:b/>
          <w:szCs w:val="21"/>
          <w:lang w:val="en-US" w:eastAsia="zh-CN"/>
        </w:rPr>
        <w:t>2</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For model B </w:t>
      </w:r>
      <w:r w:rsidRPr="00DD32D2">
        <w:rPr>
          <w:rFonts w:ascii="Arial" w:eastAsiaTheme="minorEastAsia" w:hAnsi="Arial" w:cs="Arial"/>
          <w:b/>
          <w:szCs w:val="21"/>
          <w:lang w:val="en-US" w:eastAsia="zh-CN"/>
        </w:rPr>
        <w:t>discovery</w:t>
      </w:r>
      <w:r>
        <w:rPr>
          <w:rFonts w:ascii="Arial" w:eastAsiaTheme="minorEastAsia" w:hAnsi="Arial" w:cs="Arial"/>
          <w:b/>
          <w:szCs w:val="21"/>
          <w:lang w:val="en-US" w:eastAsia="zh-CN"/>
        </w:rPr>
        <w:t xml:space="preserve">, it is FFS </w:t>
      </w:r>
      <w:r w:rsidRPr="0078294B">
        <w:rPr>
          <w:rFonts w:ascii="Arial" w:eastAsiaTheme="minorEastAsia" w:hAnsi="Arial" w:cs="Arial"/>
          <w:b/>
          <w:szCs w:val="21"/>
          <w:lang w:val="en-US" w:eastAsia="zh-CN"/>
        </w:rPr>
        <w:t xml:space="preserve">on SLPP </w:t>
      </w:r>
      <w:proofErr w:type="spellStart"/>
      <w:r w:rsidRPr="0078294B">
        <w:rPr>
          <w:rFonts w:ascii="Arial" w:eastAsiaTheme="minorEastAsia" w:hAnsi="Arial" w:cs="Arial"/>
          <w:b/>
          <w:szCs w:val="21"/>
          <w:lang w:val="en-US" w:eastAsia="zh-CN"/>
        </w:rPr>
        <w:t>metafield</w:t>
      </w:r>
      <w:proofErr w:type="spellEnd"/>
      <w:r w:rsidRPr="0078294B">
        <w:rPr>
          <w:rFonts w:ascii="Arial" w:eastAsiaTheme="minorEastAsia" w:hAnsi="Arial" w:cs="Arial"/>
          <w:b/>
          <w:szCs w:val="21"/>
          <w:lang w:val="en-US" w:eastAsia="zh-CN"/>
        </w:rPr>
        <w:t xml:space="preserve"> in Response message</w:t>
      </w:r>
      <w:r>
        <w:rPr>
          <w:rFonts w:ascii="Arial" w:eastAsiaTheme="minorEastAsia" w:hAnsi="Arial" w:cs="Arial"/>
          <w:b/>
          <w:szCs w:val="21"/>
          <w:lang w:val="en-US" w:eastAsia="zh-CN"/>
        </w:rPr>
        <w:t xml:space="preserve">, e.g., </w:t>
      </w:r>
      <w:r w:rsidRPr="0078294B">
        <w:rPr>
          <w:rFonts w:ascii="Arial" w:eastAsiaTheme="minorEastAsia" w:hAnsi="Arial" w:cs="Arial"/>
          <w:b/>
          <w:szCs w:val="21"/>
          <w:lang w:val="en-US" w:eastAsia="zh-CN"/>
        </w:rPr>
        <w:t>SL positioning capability of the UE</w:t>
      </w:r>
      <w:r>
        <w:rPr>
          <w:rFonts w:ascii="Arial" w:eastAsiaTheme="minorEastAsia" w:hAnsi="Arial" w:cs="Arial"/>
          <w:b/>
          <w:szCs w:val="21"/>
          <w:lang w:val="en-US" w:eastAsia="zh-CN"/>
        </w:rPr>
        <w:t xml:space="preserve">. </w:t>
      </w:r>
    </w:p>
    <w:p w14:paraId="6919F8DC" w14:textId="77777777" w:rsidR="006A735E" w:rsidRPr="006A735E" w:rsidRDefault="006A735E" w:rsidP="00FA6679">
      <w:pPr>
        <w:spacing w:beforeLines="50" w:before="120" w:after="120" w:line="260" w:lineRule="exact"/>
        <w:rPr>
          <w:rFonts w:ascii="Arial" w:eastAsiaTheme="minorEastAsia" w:hAnsi="Arial" w:cs="Arial"/>
          <w:b/>
          <w:szCs w:val="21"/>
          <w:lang w:eastAsia="zh-CN"/>
        </w:rPr>
      </w:pPr>
    </w:p>
    <w:p w14:paraId="177CA1CA" w14:textId="5C533563" w:rsidR="003C0C29" w:rsidRPr="000A142A" w:rsidRDefault="006A735E" w:rsidP="003C0C29">
      <w:pPr>
        <w:spacing w:beforeLines="50" w:before="120" w:after="120" w:line="260" w:lineRule="exact"/>
        <w:jc w:val="both"/>
        <w:rPr>
          <w:u w:val="single"/>
        </w:rPr>
      </w:pPr>
      <w:r w:rsidRPr="006A735E">
        <w:rPr>
          <w:u w:val="single"/>
        </w:rPr>
        <w:t>LMF to communicate with anchor UE(s)</w:t>
      </w:r>
    </w:p>
    <w:p w14:paraId="2DF76C1C" w14:textId="6193EA00" w:rsidR="006A735E" w:rsidRPr="007D6EDE" w:rsidRDefault="006A735E" w:rsidP="006A735E">
      <w:pPr>
        <w:spacing w:beforeLines="50" w:before="120" w:after="120" w:line="260" w:lineRule="exact"/>
        <w:jc w:val="both"/>
        <w:rPr>
          <w:rFonts w:ascii="Arial" w:eastAsiaTheme="minorEastAsia" w:hAnsi="Arial" w:cs="Arial"/>
          <w:b/>
          <w:lang w:eastAsia="zh-CN"/>
        </w:rPr>
      </w:pPr>
      <w:r w:rsidRPr="007D6EDE">
        <w:rPr>
          <w:rFonts w:ascii="Arial" w:eastAsiaTheme="minorEastAsia" w:hAnsi="Arial" w:cs="Arial"/>
          <w:b/>
          <w:lang w:eastAsia="zh-CN"/>
        </w:rPr>
        <w:t xml:space="preserve">Proposal </w:t>
      </w:r>
      <w:r>
        <w:rPr>
          <w:rFonts w:ascii="Arial" w:eastAsiaTheme="minorEastAsia" w:hAnsi="Arial" w:cs="Arial"/>
          <w:b/>
          <w:lang w:eastAsia="zh-CN"/>
        </w:rPr>
        <w:t>1</w:t>
      </w:r>
      <w:r w:rsidR="002A29E8">
        <w:rPr>
          <w:rFonts w:ascii="Arial" w:eastAsiaTheme="minorEastAsia" w:hAnsi="Arial" w:cs="Arial"/>
          <w:b/>
          <w:lang w:eastAsia="zh-CN"/>
        </w:rPr>
        <w:t>3</w:t>
      </w:r>
      <w:r w:rsidRPr="007D6EDE">
        <w:rPr>
          <w:rFonts w:ascii="Arial" w:eastAsiaTheme="minorEastAsia" w:hAnsi="Arial" w:cs="Arial"/>
          <w:b/>
          <w:lang w:eastAsia="zh-CN"/>
        </w:rPr>
        <w:t xml:space="preserve">: </w:t>
      </w:r>
      <w:r>
        <w:rPr>
          <w:rFonts w:ascii="Arial" w:eastAsiaTheme="minorEastAsia" w:hAnsi="Arial" w:cs="Arial"/>
          <w:b/>
          <w:lang w:eastAsia="zh-CN"/>
        </w:rPr>
        <w:t>H</w:t>
      </w:r>
      <w:r w:rsidRPr="007D6EDE">
        <w:rPr>
          <w:rFonts w:ascii="Arial" w:eastAsiaTheme="minorEastAsia" w:hAnsi="Arial" w:cs="Arial"/>
          <w:b/>
          <w:lang w:eastAsia="zh-CN"/>
        </w:rPr>
        <w:t>ow LMF communicates with anchor UE(s)</w:t>
      </w:r>
      <w:r>
        <w:rPr>
          <w:rFonts w:ascii="Arial" w:eastAsiaTheme="minorEastAsia" w:hAnsi="Arial" w:cs="Arial"/>
          <w:b/>
          <w:lang w:eastAsia="zh-CN"/>
        </w:rPr>
        <w:t xml:space="preserve"> should be </w:t>
      </w:r>
      <w:r>
        <w:rPr>
          <w:rFonts w:ascii="Arial" w:eastAsiaTheme="minorEastAsia" w:hAnsi="Arial" w:cs="Arial" w:hint="eastAsia"/>
          <w:b/>
          <w:lang w:eastAsia="zh-CN"/>
        </w:rPr>
        <w:t>co</w:t>
      </w:r>
      <w:r>
        <w:rPr>
          <w:rFonts w:ascii="Arial" w:eastAsiaTheme="minorEastAsia" w:hAnsi="Arial" w:cs="Arial"/>
          <w:b/>
          <w:lang w:eastAsia="zh-CN"/>
        </w:rPr>
        <w:t xml:space="preserve">ordinated with SA2. Send LS to SA2 to ask feedback. </w:t>
      </w:r>
    </w:p>
    <w:p w14:paraId="4B5CD730" w14:textId="7F34010F" w:rsidR="003C0C29" w:rsidRDefault="003C0C29" w:rsidP="00001A11">
      <w:pPr>
        <w:spacing w:beforeLines="50" w:before="120" w:after="120" w:line="260" w:lineRule="exact"/>
        <w:rPr>
          <w:rFonts w:ascii="Arial" w:eastAsiaTheme="minorEastAsia" w:hAnsi="Arial" w:cs="Arial"/>
          <w:b/>
          <w:szCs w:val="21"/>
          <w:lang w:eastAsia="zh-CN"/>
        </w:rPr>
      </w:pPr>
    </w:p>
    <w:p w14:paraId="0919A473" w14:textId="0DF676B7" w:rsidR="006A735E" w:rsidRPr="006A735E" w:rsidRDefault="006A735E" w:rsidP="006A735E">
      <w:pPr>
        <w:spacing w:beforeLines="50" w:before="120" w:after="120" w:line="260" w:lineRule="exact"/>
        <w:jc w:val="both"/>
        <w:rPr>
          <w:u w:val="single"/>
        </w:rPr>
      </w:pPr>
      <w:r w:rsidRPr="006A735E">
        <w:rPr>
          <w:u w:val="single"/>
        </w:rPr>
        <w:t>Group positioning and Multiple Target UEs</w:t>
      </w:r>
    </w:p>
    <w:p w14:paraId="4C3A8174" w14:textId="0284FCF6" w:rsidR="006A735E" w:rsidRDefault="006A735E" w:rsidP="006A735E">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2A29E8">
        <w:rPr>
          <w:rFonts w:ascii="Arial" w:eastAsiaTheme="minorEastAsia" w:hAnsi="Arial" w:cs="Arial"/>
          <w:b/>
          <w:szCs w:val="21"/>
          <w:lang w:eastAsia="zh-CN"/>
        </w:rPr>
        <w:t>4</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w:t>
      </w:r>
      <w:r w:rsidRPr="006A01E0">
        <w:rPr>
          <w:rFonts w:ascii="Arial" w:eastAsiaTheme="minorEastAsia" w:hAnsi="Arial" w:cs="Arial"/>
          <w:b/>
          <w:szCs w:val="21"/>
          <w:lang w:eastAsia="zh-CN"/>
        </w:rPr>
        <w:t xml:space="preserve">RAN2 does not intend to support </w:t>
      </w:r>
      <w:r>
        <w:rPr>
          <w:rFonts w:ascii="Arial" w:eastAsiaTheme="minorEastAsia" w:hAnsi="Arial" w:cs="Arial"/>
          <w:b/>
          <w:szCs w:val="21"/>
          <w:lang w:eastAsia="zh-CN"/>
        </w:rPr>
        <w:t xml:space="preserve">multiple target UEs </w:t>
      </w:r>
      <w:r w:rsidRPr="006A01E0">
        <w:rPr>
          <w:rFonts w:ascii="Arial" w:eastAsiaTheme="minorEastAsia" w:hAnsi="Arial" w:cs="Arial"/>
          <w:b/>
          <w:szCs w:val="21"/>
          <w:lang w:eastAsia="zh-CN"/>
        </w:rPr>
        <w:t xml:space="preserve">in </w:t>
      </w:r>
      <w:r>
        <w:rPr>
          <w:rFonts w:ascii="Arial" w:eastAsiaTheme="minorEastAsia" w:hAnsi="Arial" w:cs="Arial"/>
          <w:b/>
          <w:szCs w:val="21"/>
          <w:lang w:eastAsia="zh-CN"/>
        </w:rPr>
        <w:t>single</w:t>
      </w:r>
      <w:r w:rsidRPr="006A01E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SLPP </w:t>
      </w:r>
      <w:r w:rsidRPr="006A01E0">
        <w:rPr>
          <w:rFonts w:ascii="Arial" w:eastAsiaTheme="minorEastAsia" w:hAnsi="Arial" w:cs="Arial"/>
          <w:b/>
          <w:szCs w:val="21"/>
          <w:lang w:eastAsia="zh-CN"/>
        </w:rPr>
        <w:t>session in Rel-18</w:t>
      </w:r>
      <w:r>
        <w:rPr>
          <w:rFonts w:ascii="Arial" w:eastAsiaTheme="minorEastAsia" w:hAnsi="Arial" w:cs="Arial"/>
          <w:b/>
          <w:szCs w:val="21"/>
          <w:lang w:eastAsia="zh-CN"/>
        </w:rPr>
        <w:t xml:space="preserve">, but the LCS request with multiple target UEs can be handled via LMF implementation, e.g., the LCS request can be </w:t>
      </w:r>
      <w:r w:rsidRPr="00625503">
        <w:rPr>
          <w:rFonts w:ascii="Arial" w:eastAsiaTheme="minorEastAsia" w:hAnsi="Arial" w:cs="Arial"/>
          <w:b/>
          <w:szCs w:val="21"/>
          <w:lang w:eastAsia="zh-CN"/>
        </w:rPr>
        <w:t xml:space="preserve">broken down into </w:t>
      </w:r>
      <w:r>
        <w:rPr>
          <w:rFonts w:ascii="Arial" w:eastAsiaTheme="minorEastAsia" w:hAnsi="Arial" w:cs="Arial"/>
          <w:b/>
          <w:szCs w:val="21"/>
          <w:lang w:eastAsia="zh-CN"/>
        </w:rPr>
        <w:t>multiple “LCS request” with one target UE</w:t>
      </w:r>
      <w:r w:rsidRPr="006A01E0">
        <w:rPr>
          <w:rFonts w:ascii="Arial" w:eastAsiaTheme="minorEastAsia" w:hAnsi="Arial" w:cs="Arial"/>
          <w:b/>
          <w:szCs w:val="21"/>
          <w:lang w:eastAsia="zh-CN"/>
        </w:rPr>
        <w:t>.</w:t>
      </w:r>
      <w:r>
        <w:rPr>
          <w:rFonts w:ascii="Arial" w:eastAsiaTheme="minorEastAsia" w:hAnsi="Arial" w:cs="Arial"/>
          <w:b/>
          <w:szCs w:val="21"/>
          <w:lang w:eastAsia="zh-CN"/>
        </w:rPr>
        <w:t xml:space="preserve"> Send a reply LS to SA2 to inform RAN2’s conclusion.</w:t>
      </w:r>
    </w:p>
    <w:p w14:paraId="2148329E" w14:textId="77777777" w:rsidR="006A735E" w:rsidRPr="006A735E" w:rsidRDefault="006A735E" w:rsidP="00001A11">
      <w:pPr>
        <w:spacing w:beforeLines="50" w:before="120" w:after="120" w:line="260" w:lineRule="exact"/>
        <w:rPr>
          <w:rFonts w:ascii="Arial" w:eastAsiaTheme="minorEastAsia" w:hAnsi="Arial" w:cs="Arial"/>
          <w:b/>
          <w:szCs w:val="21"/>
          <w:lang w:eastAsia="zh-CN"/>
        </w:rPr>
      </w:pPr>
    </w:p>
    <w:p w14:paraId="0C585B5C" w14:textId="34B58947" w:rsidR="000A142A" w:rsidRPr="000A142A" w:rsidRDefault="000A142A" w:rsidP="000A142A">
      <w:pPr>
        <w:spacing w:beforeLines="50" w:before="120" w:after="120" w:line="260" w:lineRule="exact"/>
        <w:jc w:val="both"/>
        <w:rPr>
          <w:u w:val="single"/>
        </w:rPr>
      </w:pPr>
      <w:r w:rsidRPr="000A142A">
        <w:rPr>
          <w:u w:val="single"/>
        </w:rPr>
        <w:t>SLPP Positioning session</w:t>
      </w:r>
    </w:p>
    <w:p w14:paraId="3D1EDB37" w14:textId="42E91F9E" w:rsidR="006A735E" w:rsidRDefault="006A735E" w:rsidP="006A735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A29E8">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One UE can </w:t>
      </w:r>
      <w:r w:rsidRPr="00D679E2">
        <w:rPr>
          <w:rFonts w:ascii="Arial" w:eastAsiaTheme="minorEastAsia" w:hAnsi="Arial" w:cs="Arial"/>
          <w:b/>
          <w:szCs w:val="21"/>
          <w:lang w:eastAsia="zh-CN"/>
        </w:rPr>
        <w:t xml:space="preserve">simultaneously participate in multiple </w:t>
      </w:r>
      <w:proofErr w:type="spellStart"/>
      <w:r w:rsidRPr="00D679E2">
        <w:rPr>
          <w:rFonts w:ascii="Arial" w:eastAsiaTheme="minorEastAsia" w:hAnsi="Arial" w:cs="Arial"/>
          <w:b/>
          <w:szCs w:val="21"/>
          <w:lang w:eastAsia="zh-CN"/>
        </w:rPr>
        <w:t>sidelink</w:t>
      </w:r>
      <w:proofErr w:type="spellEnd"/>
      <w:r w:rsidRPr="00D679E2">
        <w:rPr>
          <w:rFonts w:ascii="Arial" w:eastAsiaTheme="minorEastAsia" w:hAnsi="Arial" w:cs="Arial"/>
          <w:b/>
          <w:szCs w:val="21"/>
          <w:lang w:eastAsia="zh-CN"/>
        </w:rPr>
        <w:t xml:space="preserve"> positioning sessions</w:t>
      </w:r>
      <w:r>
        <w:rPr>
          <w:rFonts w:ascii="Arial" w:eastAsiaTheme="minorEastAsia" w:hAnsi="Arial" w:cs="Arial"/>
          <w:b/>
          <w:szCs w:val="21"/>
          <w:lang w:eastAsia="zh-CN"/>
        </w:rPr>
        <w:t>.</w:t>
      </w:r>
    </w:p>
    <w:p w14:paraId="3F0002C0" w14:textId="046EB75D" w:rsidR="006A735E" w:rsidRDefault="006A735E" w:rsidP="006A735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A29E8">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SLPP session ID is maintained in the SLPP layer, i.e., introduce SLPP session ID in SLPP messages.</w:t>
      </w:r>
    </w:p>
    <w:p w14:paraId="1F79EEF5" w14:textId="267D0F6D" w:rsidR="006A735E" w:rsidRPr="00861125" w:rsidRDefault="006A735E" w:rsidP="006A735E">
      <w:pPr>
        <w:spacing w:beforeLines="50" w:before="120" w:after="120" w:line="260" w:lineRule="exact"/>
        <w:jc w:val="both"/>
        <w:rPr>
          <w:rFonts w:ascii="Arial" w:eastAsiaTheme="minorEastAsia" w:hAnsi="Arial" w:cs="Arial"/>
          <w:b/>
          <w:szCs w:val="21"/>
          <w:lang w:eastAsia="zh-CN"/>
        </w:rPr>
      </w:pPr>
      <w:r w:rsidRPr="00861125">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A29E8">
        <w:rPr>
          <w:rFonts w:ascii="Arial" w:eastAsiaTheme="minorEastAsia" w:hAnsi="Arial" w:cs="Arial"/>
          <w:b/>
          <w:szCs w:val="21"/>
          <w:lang w:eastAsia="zh-CN"/>
        </w:rPr>
        <w:t>7</w:t>
      </w:r>
      <w:r w:rsidRPr="00861125">
        <w:rPr>
          <w:rFonts w:ascii="Arial" w:eastAsiaTheme="minorEastAsia" w:hAnsi="Arial" w:cs="Arial"/>
          <w:b/>
          <w:szCs w:val="21"/>
          <w:lang w:eastAsia="zh-CN"/>
        </w:rPr>
        <w:t>: Explicit SLPP session setup/release procedure is not needed.</w:t>
      </w:r>
    </w:p>
    <w:p w14:paraId="2565535C" w14:textId="77777777" w:rsidR="006A735E" w:rsidRPr="001D4164" w:rsidRDefault="006A735E" w:rsidP="001D4164">
      <w:pPr>
        <w:spacing w:beforeLines="50" w:before="120" w:after="120" w:line="260" w:lineRule="exact"/>
        <w:rPr>
          <w:rFonts w:ascii="Arial" w:eastAsiaTheme="minorEastAsia" w:hAnsi="Arial" w:cs="Arial"/>
          <w:b/>
          <w:szCs w:val="21"/>
          <w:lang w:eastAsia="zh-CN"/>
        </w:rPr>
      </w:pP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BE0B6D8" w14:textId="76AB2EF6" w:rsidR="00322B51" w:rsidRDefault="00322B51" w:rsidP="00322B51">
      <w:pPr>
        <w:numPr>
          <w:ilvl w:val="0"/>
          <w:numId w:val="5"/>
        </w:numPr>
        <w:spacing w:after="120"/>
        <w:jc w:val="both"/>
        <w:rPr>
          <w:lang w:eastAsia="zh-CN"/>
        </w:rPr>
      </w:pPr>
      <w:r w:rsidRPr="002F07BC">
        <w:rPr>
          <w:lang w:eastAsia="zh-CN"/>
        </w:rPr>
        <w:t xml:space="preserve">3GPP TS 23.586 </w:t>
      </w:r>
      <w:r>
        <w:rPr>
          <w:lang w:eastAsia="zh-CN"/>
        </w:rPr>
        <w:t>v</w:t>
      </w:r>
      <w:r w:rsidRPr="002F07BC">
        <w:rPr>
          <w:lang w:eastAsia="zh-CN"/>
        </w:rPr>
        <w:t>0.</w:t>
      </w:r>
      <w:r>
        <w:rPr>
          <w:lang w:eastAsia="zh-CN"/>
        </w:rPr>
        <w:t>3</w:t>
      </w:r>
      <w:r w:rsidRPr="002F07BC">
        <w:rPr>
          <w:lang w:eastAsia="zh-CN"/>
        </w:rPr>
        <w:t>.0</w:t>
      </w:r>
    </w:p>
    <w:p w14:paraId="1B740DC8" w14:textId="1CBFEB72" w:rsidR="00E3460C" w:rsidRDefault="00E3460C" w:rsidP="006E124C">
      <w:pPr>
        <w:numPr>
          <w:ilvl w:val="0"/>
          <w:numId w:val="5"/>
        </w:numPr>
        <w:spacing w:after="120"/>
        <w:jc w:val="both"/>
        <w:rPr>
          <w:lang w:eastAsia="zh-CN"/>
        </w:rPr>
      </w:pPr>
      <w:r>
        <w:rPr>
          <w:rFonts w:hint="eastAsia"/>
          <w:lang w:eastAsia="zh-CN"/>
        </w:rPr>
        <w:t>3</w:t>
      </w:r>
      <w:r>
        <w:rPr>
          <w:lang w:eastAsia="zh-CN"/>
        </w:rPr>
        <w:t>GPP TS 23.287 v18.0.0</w:t>
      </w:r>
    </w:p>
    <w:p w14:paraId="573BF9CA" w14:textId="5F5E16AD" w:rsidR="009B2BCF" w:rsidRDefault="009B2BCF" w:rsidP="00D5443A">
      <w:pPr>
        <w:numPr>
          <w:ilvl w:val="0"/>
          <w:numId w:val="5"/>
        </w:numPr>
        <w:spacing w:after="120"/>
        <w:jc w:val="both"/>
        <w:rPr>
          <w:lang w:eastAsia="zh-CN"/>
        </w:rPr>
      </w:pPr>
      <w:r w:rsidRPr="009B2BCF">
        <w:rPr>
          <w:lang w:eastAsia="zh-CN"/>
        </w:rPr>
        <w:t>R2-2301938</w:t>
      </w:r>
      <w:r>
        <w:rPr>
          <w:lang w:eastAsia="zh-CN"/>
        </w:rPr>
        <w:tab/>
      </w:r>
      <w:r w:rsidRPr="009B2BCF">
        <w:rPr>
          <w:lang w:eastAsia="zh-CN"/>
        </w:rPr>
        <w:t>LS on support of multiple Target UEs</w:t>
      </w:r>
      <w:r>
        <w:rPr>
          <w:lang w:eastAsia="zh-CN"/>
        </w:rPr>
        <w:tab/>
      </w:r>
      <w:r w:rsidRPr="009B2BCF">
        <w:rPr>
          <w:lang w:eastAsia="zh-CN"/>
        </w:rPr>
        <w:t>SA2</w:t>
      </w:r>
    </w:p>
    <w:p w14:paraId="3D9820F6" w14:textId="5F5E16AD" w:rsidR="002825E9" w:rsidRPr="00F9223E" w:rsidRDefault="002825E9" w:rsidP="00D9622E">
      <w:pPr>
        <w:spacing w:after="120"/>
        <w:jc w:val="both"/>
        <w:rPr>
          <w:lang w:eastAsia="zh-CN"/>
        </w:rPr>
      </w:pPr>
    </w:p>
    <w:sectPr w:rsidR="002825E9" w:rsidRPr="00F9223E" w:rsidSect="007E238F">
      <w:headerReference w:type="default" r:id="rId3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9E804" w14:textId="77777777" w:rsidR="00385B6E" w:rsidRDefault="00385B6E">
      <w:r>
        <w:separator/>
      </w:r>
    </w:p>
  </w:endnote>
  <w:endnote w:type="continuationSeparator" w:id="0">
    <w:p w14:paraId="1A4BC802" w14:textId="77777777" w:rsidR="00385B6E" w:rsidRDefault="00385B6E">
      <w:r>
        <w:continuationSeparator/>
      </w:r>
    </w:p>
  </w:endnote>
  <w:endnote w:type="continuationNotice" w:id="1">
    <w:p w14:paraId="2F120C40" w14:textId="77777777" w:rsidR="00385B6E" w:rsidRDefault="00385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0005C" w14:textId="77777777" w:rsidR="00385B6E" w:rsidRDefault="00385B6E">
      <w:r>
        <w:separator/>
      </w:r>
    </w:p>
  </w:footnote>
  <w:footnote w:type="continuationSeparator" w:id="0">
    <w:p w14:paraId="58FDA950" w14:textId="77777777" w:rsidR="00385B6E" w:rsidRDefault="00385B6E">
      <w:r>
        <w:continuationSeparator/>
      </w:r>
    </w:p>
  </w:footnote>
  <w:footnote w:type="continuationNotice" w:id="1">
    <w:p w14:paraId="5E83431D" w14:textId="77777777" w:rsidR="00385B6E" w:rsidRDefault="00385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F737C4" w:rsidRDefault="00F737C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C38"/>
    <w:multiLevelType w:val="hybridMultilevel"/>
    <w:tmpl w:val="8326D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E0BD5"/>
    <w:multiLevelType w:val="hybridMultilevel"/>
    <w:tmpl w:val="4FD29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25234"/>
    <w:multiLevelType w:val="hybridMultilevel"/>
    <w:tmpl w:val="6408F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612882"/>
    <w:multiLevelType w:val="hybridMultilevel"/>
    <w:tmpl w:val="98266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64810"/>
    <w:multiLevelType w:val="hybridMultilevel"/>
    <w:tmpl w:val="8BA25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E42A98"/>
    <w:multiLevelType w:val="hybridMultilevel"/>
    <w:tmpl w:val="286AAF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86E7999"/>
    <w:multiLevelType w:val="hybridMultilevel"/>
    <w:tmpl w:val="7E10A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F14153"/>
    <w:multiLevelType w:val="hybridMultilevel"/>
    <w:tmpl w:val="7FA2C6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7C8407B"/>
    <w:multiLevelType w:val="hybridMultilevel"/>
    <w:tmpl w:val="D0A84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ED3EC3"/>
    <w:multiLevelType w:val="hybridMultilevel"/>
    <w:tmpl w:val="F58A4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DF3883"/>
    <w:multiLevelType w:val="singleLevel"/>
    <w:tmpl w:val="69DF3883"/>
    <w:lvl w:ilvl="0">
      <w:start w:val="1"/>
      <w:numFmt w:val="decimal"/>
      <w:suff w:val="space"/>
      <w:lvlText w:val="[%1]."/>
      <w:lvlJc w:val="left"/>
    </w:lvl>
  </w:abstractNum>
  <w:abstractNum w:abstractNumId="1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C44A5E"/>
    <w:multiLevelType w:val="hybridMultilevel"/>
    <w:tmpl w:val="55481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9"/>
  </w:num>
  <w:num w:numId="2">
    <w:abstractNumId w:val="16"/>
  </w:num>
  <w:num w:numId="3">
    <w:abstractNumId w:val="9"/>
  </w:num>
  <w:num w:numId="4">
    <w:abstractNumId w:val="14"/>
  </w:num>
  <w:num w:numId="5">
    <w:abstractNumId w:val="13"/>
  </w:num>
  <w:num w:numId="6">
    <w:abstractNumId w:val="18"/>
  </w:num>
  <w:num w:numId="7">
    <w:abstractNumId w:val="15"/>
  </w:num>
  <w:num w:numId="8">
    <w:abstractNumId w:val="11"/>
  </w:num>
  <w:num w:numId="9">
    <w:abstractNumId w:val="4"/>
  </w:num>
  <w:num w:numId="10">
    <w:abstractNumId w:val="2"/>
  </w:num>
  <w:num w:numId="11">
    <w:abstractNumId w:val="1"/>
  </w:num>
  <w:num w:numId="12">
    <w:abstractNumId w:val="0"/>
  </w:num>
  <w:num w:numId="13">
    <w:abstractNumId w:val="3"/>
  </w:num>
  <w:num w:numId="14">
    <w:abstractNumId w:val="17"/>
  </w:num>
  <w:num w:numId="15">
    <w:abstractNumId w:val="19"/>
  </w:num>
  <w:num w:numId="16">
    <w:abstractNumId w:val="19"/>
  </w:num>
  <w:num w:numId="17">
    <w:abstractNumId w:val="12"/>
  </w:num>
  <w:num w:numId="18">
    <w:abstractNumId w:val="5"/>
  </w:num>
  <w:num w:numId="19">
    <w:abstractNumId w:val="6"/>
  </w:num>
  <w:num w:numId="20">
    <w:abstractNumId w:val="10"/>
  </w:num>
  <w:num w:numId="21">
    <w:abstractNumId w:val="7"/>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tKgFAG9g2pAtAAAA"/>
  </w:docVars>
  <w:rsids>
    <w:rsidRoot w:val="002B0636"/>
    <w:rsid w:val="00000224"/>
    <w:rsid w:val="000007AA"/>
    <w:rsid w:val="0000090E"/>
    <w:rsid w:val="000015E9"/>
    <w:rsid w:val="0000188A"/>
    <w:rsid w:val="00001A09"/>
    <w:rsid w:val="00001A11"/>
    <w:rsid w:val="00002488"/>
    <w:rsid w:val="00002A56"/>
    <w:rsid w:val="00002FE4"/>
    <w:rsid w:val="00003053"/>
    <w:rsid w:val="00003122"/>
    <w:rsid w:val="0000358C"/>
    <w:rsid w:val="00003D6F"/>
    <w:rsid w:val="000042A8"/>
    <w:rsid w:val="0000438E"/>
    <w:rsid w:val="00004644"/>
    <w:rsid w:val="000049AE"/>
    <w:rsid w:val="00004AFF"/>
    <w:rsid w:val="00004DB1"/>
    <w:rsid w:val="00004EBF"/>
    <w:rsid w:val="00004F9D"/>
    <w:rsid w:val="00005179"/>
    <w:rsid w:val="00005E0A"/>
    <w:rsid w:val="00006209"/>
    <w:rsid w:val="00006BC1"/>
    <w:rsid w:val="000077CF"/>
    <w:rsid w:val="00007A01"/>
    <w:rsid w:val="00007ADD"/>
    <w:rsid w:val="00007CF6"/>
    <w:rsid w:val="00010575"/>
    <w:rsid w:val="00010931"/>
    <w:rsid w:val="00011C85"/>
    <w:rsid w:val="00011FFF"/>
    <w:rsid w:val="0001254C"/>
    <w:rsid w:val="000128CC"/>
    <w:rsid w:val="00013837"/>
    <w:rsid w:val="00013BA4"/>
    <w:rsid w:val="00013C41"/>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200AF"/>
    <w:rsid w:val="00020D00"/>
    <w:rsid w:val="00021112"/>
    <w:rsid w:val="00021292"/>
    <w:rsid w:val="0002183D"/>
    <w:rsid w:val="00021C32"/>
    <w:rsid w:val="00022164"/>
    <w:rsid w:val="000228F3"/>
    <w:rsid w:val="00022ACA"/>
    <w:rsid w:val="00022D2B"/>
    <w:rsid w:val="00022D2F"/>
    <w:rsid w:val="0002381B"/>
    <w:rsid w:val="00023E10"/>
    <w:rsid w:val="0002402F"/>
    <w:rsid w:val="00024114"/>
    <w:rsid w:val="000242FD"/>
    <w:rsid w:val="00024307"/>
    <w:rsid w:val="000245BB"/>
    <w:rsid w:val="0002482F"/>
    <w:rsid w:val="00024881"/>
    <w:rsid w:val="000248D6"/>
    <w:rsid w:val="00024C65"/>
    <w:rsid w:val="00024F03"/>
    <w:rsid w:val="00024F04"/>
    <w:rsid w:val="00024F2F"/>
    <w:rsid w:val="00025A6A"/>
    <w:rsid w:val="00025FD3"/>
    <w:rsid w:val="00026902"/>
    <w:rsid w:val="000269AE"/>
    <w:rsid w:val="00027114"/>
    <w:rsid w:val="00027A72"/>
    <w:rsid w:val="00027C6C"/>
    <w:rsid w:val="00027CFF"/>
    <w:rsid w:val="00030616"/>
    <w:rsid w:val="0003062C"/>
    <w:rsid w:val="00030757"/>
    <w:rsid w:val="00030BB2"/>
    <w:rsid w:val="000310C0"/>
    <w:rsid w:val="0003156E"/>
    <w:rsid w:val="00031E3C"/>
    <w:rsid w:val="0003284B"/>
    <w:rsid w:val="000329CB"/>
    <w:rsid w:val="00032CC8"/>
    <w:rsid w:val="0003307D"/>
    <w:rsid w:val="000337EC"/>
    <w:rsid w:val="00033D06"/>
    <w:rsid w:val="000341E4"/>
    <w:rsid w:val="0003473A"/>
    <w:rsid w:val="000352B6"/>
    <w:rsid w:val="0003541A"/>
    <w:rsid w:val="000354EB"/>
    <w:rsid w:val="00035C35"/>
    <w:rsid w:val="00036150"/>
    <w:rsid w:val="0003626D"/>
    <w:rsid w:val="000364BD"/>
    <w:rsid w:val="00036625"/>
    <w:rsid w:val="00036888"/>
    <w:rsid w:val="00036B92"/>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7F7"/>
    <w:rsid w:val="000448E8"/>
    <w:rsid w:val="00045122"/>
    <w:rsid w:val="00045B0F"/>
    <w:rsid w:val="00045BE3"/>
    <w:rsid w:val="00045D10"/>
    <w:rsid w:val="00046960"/>
    <w:rsid w:val="00046C05"/>
    <w:rsid w:val="00046D77"/>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6F0"/>
    <w:rsid w:val="00064934"/>
    <w:rsid w:val="00064A80"/>
    <w:rsid w:val="00064BEC"/>
    <w:rsid w:val="00064C3A"/>
    <w:rsid w:val="00064D21"/>
    <w:rsid w:val="00065D92"/>
    <w:rsid w:val="000663B7"/>
    <w:rsid w:val="00066448"/>
    <w:rsid w:val="000664A1"/>
    <w:rsid w:val="000664FB"/>
    <w:rsid w:val="00066564"/>
    <w:rsid w:val="000665F6"/>
    <w:rsid w:val="00066E76"/>
    <w:rsid w:val="00066F0F"/>
    <w:rsid w:val="00070090"/>
    <w:rsid w:val="00070E5A"/>
    <w:rsid w:val="000710E6"/>
    <w:rsid w:val="000719E1"/>
    <w:rsid w:val="00071A08"/>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AB5"/>
    <w:rsid w:val="00092CF9"/>
    <w:rsid w:val="00094015"/>
    <w:rsid w:val="000948BB"/>
    <w:rsid w:val="00094EFC"/>
    <w:rsid w:val="00095686"/>
    <w:rsid w:val="00095981"/>
    <w:rsid w:val="000960BD"/>
    <w:rsid w:val="000962ED"/>
    <w:rsid w:val="0009649D"/>
    <w:rsid w:val="00096619"/>
    <w:rsid w:val="000969F6"/>
    <w:rsid w:val="00097CE9"/>
    <w:rsid w:val="00097EF9"/>
    <w:rsid w:val="000A0681"/>
    <w:rsid w:val="000A0DA9"/>
    <w:rsid w:val="000A1249"/>
    <w:rsid w:val="000A142A"/>
    <w:rsid w:val="000A2168"/>
    <w:rsid w:val="000A217D"/>
    <w:rsid w:val="000A2B7B"/>
    <w:rsid w:val="000A2D69"/>
    <w:rsid w:val="000A2FE0"/>
    <w:rsid w:val="000A342B"/>
    <w:rsid w:val="000A41C4"/>
    <w:rsid w:val="000A484E"/>
    <w:rsid w:val="000A491D"/>
    <w:rsid w:val="000A4FC8"/>
    <w:rsid w:val="000A5112"/>
    <w:rsid w:val="000A5517"/>
    <w:rsid w:val="000A5D83"/>
    <w:rsid w:val="000A619B"/>
    <w:rsid w:val="000A6217"/>
    <w:rsid w:val="000A689A"/>
    <w:rsid w:val="000A6E3A"/>
    <w:rsid w:val="000A744F"/>
    <w:rsid w:val="000A780C"/>
    <w:rsid w:val="000A79F8"/>
    <w:rsid w:val="000A7A37"/>
    <w:rsid w:val="000B040D"/>
    <w:rsid w:val="000B0756"/>
    <w:rsid w:val="000B07C5"/>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3C86"/>
    <w:rsid w:val="000C41AA"/>
    <w:rsid w:val="000C44AA"/>
    <w:rsid w:val="000C4738"/>
    <w:rsid w:val="000C4D29"/>
    <w:rsid w:val="000C514E"/>
    <w:rsid w:val="000C572C"/>
    <w:rsid w:val="000C57AA"/>
    <w:rsid w:val="000C5AF3"/>
    <w:rsid w:val="000C5D84"/>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BA5"/>
    <w:rsid w:val="000E5E78"/>
    <w:rsid w:val="000E5E97"/>
    <w:rsid w:val="000E6602"/>
    <w:rsid w:val="000E69BE"/>
    <w:rsid w:val="000E6C3B"/>
    <w:rsid w:val="000E6C88"/>
    <w:rsid w:val="000E6E09"/>
    <w:rsid w:val="000E6E73"/>
    <w:rsid w:val="000E70B4"/>
    <w:rsid w:val="000E71C6"/>
    <w:rsid w:val="000E7279"/>
    <w:rsid w:val="000E766E"/>
    <w:rsid w:val="000E7844"/>
    <w:rsid w:val="000E7974"/>
    <w:rsid w:val="000F0702"/>
    <w:rsid w:val="000F0E72"/>
    <w:rsid w:val="000F136E"/>
    <w:rsid w:val="000F1550"/>
    <w:rsid w:val="000F18F9"/>
    <w:rsid w:val="000F19A1"/>
    <w:rsid w:val="000F1DD7"/>
    <w:rsid w:val="000F1DF5"/>
    <w:rsid w:val="000F2031"/>
    <w:rsid w:val="000F2415"/>
    <w:rsid w:val="000F2D72"/>
    <w:rsid w:val="000F3328"/>
    <w:rsid w:val="000F36AF"/>
    <w:rsid w:val="000F3CB7"/>
    <w:rsid w:val="000F3F14"/>
    <w:rsid w:val="000F4730"/>
    <w:rsid w:val="000F49C9"/>
    <w:rsid w:val="000F5934"/>
    <w:rsid w:val="000F5CF3"/>
    <w:rsid w:val="000F6EEE"/>
    <w:rsid w:val="000F73E4"/>
    <w:rsid w:val="000F759A"/>
    <w:rsid w:val="000F7966"/>
    <w:rsid w:val="00100192"/>
    <w:rsid w:val="001001FF"/>
    <w:rsid w:val="00100B07"/>
    <w:rsid w:val="001010B6"/>
    <w:rsid w:val="00101491"/>
    <w:rsid w:val="00101803"/>
    <w:rsid w:val="00101CD9"/>
    <w:rsid w:val="00101D80"/>
    <w:rsid w:val="001020F8"/>
    <w:rsid w:val="0010235B"/>
    <w:rsid w:val="00102F7C"/>
    <w:rsid w:val="00103097"/>
    <w:rsid w:val="001030A1"/>
    <w:rsid w:val="00104140"/>
    <w:rsid w:val="00104158"/>
    <w:rsid w:val="0010415F"/>
    <w:rsid w:val="00104774"/>
    <w:rsid w:val="00104949"/>
    <w:rsid w:val="00104BBA"/>
    <w:rsid w:val="001050B9"/>
    <w:rsid w:val="00105816"/>
    <w:rsid w:val="00105847"/>
    <w:rsid w:val="00105AE0"/>
    <w:rsid w:val="001064F6"/>
    <w:rsid w:val="001065F2"/>
    <w:rsid w:val="00106EFD"/>
    <w:rsid w:val="00106F42"/>
    <w:rsid w:val="001073D1"/>
    <w:rsid w:val="0010786D"/>
    <w:rsid w:val="00107CB3"/>
    <w:rsid w:val="0011029C"/>
    <w:rsid w:val="00110BD1"/>
    <w:rsid w:val="00110EAA"/>
    <w:rsid w:val="00110F03"/>
    <w:rsid w:val="001124C4"/>
    <w:rsid w:val="00112A17"/>
    <w:rsid w:val="00112CAB"/>
    <w:rsid w:val="00112D33"/>
    <w:rsid w:val="001134E5"/>
    <w:rsid w:val="00113CDA"/>
    <w:rsid w:val="00114247"/>
    <w:rsid w:val="00114265"/>
    <w:rsid w:val="00114659"/>
    <w:rsid w:val="00115015"/>
    <w:rsid w:val="00115120"/>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3BEA"/>
    <w:rsid w:val="00124625"/>
    <w:rsid w:val="001246BC"/>
    <w:rsid w:val="00124E30"/>
    <w:rsid w:val="001250BC"/>
    <w:rsid w:val="001252CD"/>
    <w:rsid w:val="00125FBC"/>
    <w:rsid w:val="00126E6E"/>
    <w:rsid w:val="0012706B"/>
    <w:rsid w:val="0012712C"/>
    <w:rsid w:val="001278B8"/>
    <w:rsid w:val="00127CF2"/>
    <w:rsid w:val="00127E96"/>
    <w:rsid w:val="00130BA1"/>
    <w:rsid w:val="00131198"/>
    <w:rsid w:val="00131709"/>
    <w:rsid w:val="00131853"/>
    <w:rsid w:val="00131E9A"/>
    <w:rsid w:val="00133734"/>
    <w:rsid w:val="00134192"/>
    <w:rsid w:val="001345E5"/>
    <w:rsid w:val="00134747"/>
    <w:rsid w:val="00134884"/>
    <w:rsid w:val="00134C59"/>
    <w:rsid w:val="00134CBE"/>
    <w:rsid w:val="00134F25"/>
    <w:rsid w:val="00135901"/>
    <w:rsid w:val="001359F6"/>
    <w:rsid w:val="001360F6"/>
    <w:rsid w:val="00136D1F"/>
    <w:rsid w:val="0013725A"/>
    <w:rsid w:val="001372FE"/>
    <w:rsid w:val="00137473"/>
    <w:rsid w:val="00140463"/>
    <w:rsid w:val="00140516"/>
    <w:rsid w:val="00141182"/>
    <w:rsid w:val="0014119C"/>
    <w:rsid w:val="0014242A"/>
    <w:rsid w:val="001435A2"/>
    <w:rsid w:val="001440AE"/>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F1A"/>
    <w:rsid w:val="001501AC"/>
    <w:rsid w:val="00150284"/>
    <w:rsid w:val="0015039D"/>
    <w:rsid w:val="00150AA9"/>
    <w:rsid w:val="00150C6A"/>
    <w:rsid w:val="0015147C"/>
    <w:rsid w:val="00151B36"/>
    <w:rsid w:val="00152186"/>
    <w:rsid w:val="00152A2A"/>
    <w:rsid w:val="00152DB2"/>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BF7"/>
    <w:rsid w:val="00160B4C"/>
    <w:rsid w:val="00160D0B"/>
    <w:rsid w:val="00160D4B"/>
    <w:rsid w:val="001615A0"/>
    <w:rsid w:val="00161CC4"/>
    <w:rsid w:val="00161EC3"/>
    <w:rsid w:val="001623D4"/>
    <w:rsid w:val="0016251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B5E"/>
    <w:rsid w:val="00166FC4"/>
    <w:rsid w:val="001674BD"/>
    <w:rsid w:val="00167686"/>
    <w:rsid w:val="0016769B"/>
    <w:rsid w:val="00167898"/>
    <w:rsid w:val="001678B5"/>
    <w:rsid w:val="00167BE2"/>
    <w:rsid w:val="00167EDC"/>
    <w:rsid w:val="00167EF3"/>
    <w:rsid w:val="00170846"/>
    <w:rsid w:val="00170AD2"/>
    <w:rsid w:val="00170E02"/>
    <w:rsid w:val="00170E1F"/>
    <w:rsid w:val="00170E84"/>
    <w:rsid w:val="00170EA8"/>
    <w:rsid w:val="00170F4D"/>
    <w:rsid w:val="0017176A"/>
    <w:rsid w:val="001718D0"/>
    <w:rsid w:val="00172653"/>
    <w:rsid w:val="001726BF"/>
    <w:rsid w:val="001735D2"/>
    <w:rsid w:val="001737F4"/>
    <w:rsid w:val="00173873"/>
    <w:rsid w:val="001738C4"/>
    <w:rsid w:val="00173E65"/>
    <w:rsid w:val="001741C4"/>
    <w:rsid w:val="00174614"/>
    <w:rsid w:val="00174733"/>
    <w:rsid w:val="00175EC7"/>
    <w:rsid w:val="0017732A"/>
    <w:rsid w:val="00177596"/>
    <w:rsid w:val="00177A4C"/>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4EAC"/>
    <w:rsid w:val="00185932"/>
    <w:rsid w:val="00185A3C"/>
    <w:rsid w:val="00185D65"/>
    <w:rsid w:val="00185DD3"/>
    <w:rsid w:val="00186242"/>
    <w:rsid w:val="001864FF"/>
    <w:rsid w:val="0018696F"/>
    <w:rsid w:val="001869BD"/>
    <w:rsid w:val="00186EA5"/>
    <w:rsid w:val="00186F74"/>
    <w:rsid w:val="00187130"/>
    <w:rsid w:val="001871FF"/>
    <w:rsid w:val="001872A3"/>
    <w:rsid w:val="00187994"/>
    <w:rsid w:val="001879CB"/>
    <w:rsid w:val="001905B3"/>
    <w:rsid w:val="00190871"/>
    <w:rsid w:val="00190C9A"/>
    <w:rsid w:val="00190CCD"/>
    <w:rsid w:val="001910E4"/>
    <w:rsid w:val="001911B7"/>
    <w:rsid w:val="00191DBE"/>
    <w:rsid w:val="00192092"/>
    <w:rsid w:val="0019230B"/>
    <w:rsid w:val="00192322"/>
    <w:rsid w:val="00192569"/>
    <w:rsid w:val="001928A7"/>
    <w:rsid w:val="00192F1F"/>
    <w:rsid w:val="00193018"/>
    <w:rsid w:val="00193105"/>
    <w:rsid w:val="00193128"/>
    <w:rsid w:val="00193DF0"/>
    <w:rsid w:val="00193FFA"/>
    <w:rsid w:val="001949AC"/>
    <w:rsid w:val="00194E51"/>
    <w:rsid w:val="0019546A"/>
    <w:rsid w:val="00195506"/>
    <w:rsid w:val="001957AD"/>
    <w:rsid w:val="00196AAD"/>
    <w:rsid w:val="00196D8D"/>
    <w:rsid w:val="00196E38"/>
    <w:rsid w:val="0019721A"/>
    <w:rsid w:val="0019744C"/>
    <w:rsid w:val="001976F6"/>
    <w:rsid w:val="001A03BA"/>
    <w:rsid w:val="001A0473"/>
    <w:rsid w:val="001A0798"/>
    <w:rsid w:val="001A0EC8"/>
    <w:rsid w:val="001A1693"/>
    <w:rsid w:val="001A1DA6"/>
    <w:rsid w:val="001A1DC9"/>
    <w:rsid w:val="001A1E7D"/>
    <w:rsid w:val="001A1F64"/>
    <w:rsid w:val="001A21AB"/>
    <w:rsid w:val="001A33CC"/>
    <w:rsid w:val="001A348D"/>
    <w:rsid w:val="001A38BC"/>
    <w:rsid w:val="001A3DD6"/>
    <w:rsid w:val="001A5B3A"/>
    <w:rsid w:val="001A683E"/>
    <w:rsid w:val="001A6A04"/>
    <w:rsid w:val="001A768C"/>
    <w:rsid w:val="001A7F7F"/>
    <w:rsid w:val="001B0150"/>
    <w:rsid w:val="001B04A5"/>
    <w:rsid w:val="001B06F9"/>
    <w:rsid w:val="001B082C"/>
    <w:rsid w:val="001B0994"/>
    <w:rsid w:val="001B09C5"/>
    <w:rsid w:val="001B2046"/>
    <w:rsid w:val="001B22A4"/>
    <w:rsid w:val="001B2CAE"/>
    <w:rsid w:val="001B3D92"/>
    <w:rsid w:val="001B4C5E"/>
    <w:rsid w:val="001B5026"/>
    <w:rsid w:val="001B5626"/>
    <w:rsid w:val="001B57A9"/>
    <w:rsid w:val="001B5A94"/>
    <w:rsid w:val="001B5F39"/>
    <w:rsid w:val="001B5F50"/>
    <w:rsid w:val="001B6644"/>
    <w:rsid w:val="001B682D"/>
    <w:rsid w:val="001B76D5"/>
    <w:rsid w:val="001B786A"/>
    <w:rsid w:val="001B7B97"/>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8AF"/>
    <w:rsid w:val="001C3CDD"/>
    <w:rsid w:val="001C419D"/>
    <w:rsid w:val="001C5263"/>
    <w:rsid w:val="001C547C"/>
    <w:rsid w:val="001C5A99"/>
    <w:rsid w:val="001C5F14"/>
    <w:rsid w:val="001C6A40"/>
    <w:rsid w:val="001C6FF2"/>
    <w:rsid w:val="001C7300"/>
    <w:rsid w:val="001C749B"/>
    <w:rsid w:val="001C7A58"/>
    <w:rsid w:val="001C7B2D"/>
    <w:rsid w:val="001C7C0A"/>
    <w:rsid w:val="001C7CE3"/>
    <w:rsid w:val="001C7E22"/>
    <w:rsid w:val="001D0620"/>
    <w:rsid w:val="001D06E5"/>
    <w:rsid w:val="001D0910"/>
    <w:rsid w:val="001D0F79"/>
    <w:rsid w:val="001D10A0"/>
    <w:rsid w:val="001D12F0"/>
    <w:rsid w:val="001D1582"/>
    <w:rsid w:val="001D16E1"/>
    <w:rsid w:val="001D2325"/>
    <w:rsid w:val="001D2D2D"/>
    <w:rsid w:val="001D2D82"/>
    <w:rsid w:val="001D349A"/>
    <w:rsid w:val="001D3D11"/>
    <w:rsid w:val="001D4164"/>
    <w:rsid w:val="001D44EC"/>
    <w:rsid w:val="001D4BBA"/>
    <w:rsid w:val="001D4D05"/>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994"/>
    <w:rsid w:val="001E39B1"/>
    <w:rsid w:val="001E39B6"/>
    <w:rsid w:val="001E4304"/>
    <w:rsid w:val="001E4D14"/>
    <w:rsid w:val="001E514E"/>
    <w:rsid w:val="001E56B7"/>
    <w:rsid w:val="001E5A0B"/>
    <w:rsid w:val="001E5CED"/>
    <w:rsid w:val="001E6003"/>
    <w:rsid w:val="001E655E"/>
    <w:rsid w:val="001E6599"/>
    <w:rsid w:val="001E67EF"/>
    <w:rsid w:val="001E6F38"/>
    <w:rsid w:val="001E7025"/>
    <w:rsid w:val="001E7423"/>
    <w:rsid w:val="001E749F"/>
    <w:rsid w:val="001E7519"/>
    <w:rsid w:val="001E77AE"/>
    <w:rsid w:val="001E7929"/>
    <w:rsid w:val="001E7A45"/>
    <w:rsid w:val="001E7A60"/>
    <w:rsid w:val="001E7F12"/>
    <w:rsid w:val="001F0043"/>
    <w:rsid w:val="001F02A0"/>
    <w:rsid w:val="001F1D70"/>
    <w:rsid w:val="001F20CE"/>
    <w:rsid w:val="001F2CEB"/>
    <w:rsid w:val="001F2F41"/>
    <w:rsid w:val="001F2F5E"/>
    <w:rsid w:val="001F313E"/>
    <w:rsid w:val="001F3976"/>
    <w:rsid w:val="001F3A97"/>
    <w:rsid w:val="001F4706"/>
    <w:rsid w:val="001F4887"/>
    <w:rsid w:val="001F4E5B"/>
    <w:rsid w:val="001F52D0"/>
    <w:rsid w:val="001F5362"/>
    <w:rsid w:val="001F57F3"/>
    <w:rsid w:val="001F5D8E"/>
    <w:rsid w:val="001F5FF0"/>
    <w:rsid w:val="001F61BF"/>
    <w:rsid w:val="001F627E"/>
    <w:rsid w:val="001F6845"/>
    <w:rsid w:val="001F6926"/>
    <w:rsid w:val="001F742C"/>
    <w:rsid w:val="001F77F5"/>
    <w:rsid w:val="001F7BE8"/>
    <w:rsid w:val="001F7E38"/>
    <w:rsid w:val="001F7EE9"/>
    <w:rsid w:val="001F7F1E"/>
    <w:rsid w:val="002001CB"/>
    <w:rsid w:val="0020078B"/>
    <w:rsid w:val="00200A24"/>
    <w:rsid w:val="00200A49"/>
    <w:rsid w:val="00200BB4"/>
    <w:rsid w:val="00200F78"/>
    <w:rsid w:val="00201D04"/>
    <w:rsid w:val="00202076"/>
    <w:rsid w:val="00202608"/>
    <w:rsid w:val="00202B15"/>
    <w:rsid w:val="002035E3"/>
    <w:rsid w:val="00203824"/>
    <w:rsid w:val="00203E78"/>
    <w:rsid w:val="00204709"/>
    <w:rsid w:val="00205302"/>
    <w:rsid w:val="00205386"/>
    <w:rsid w:val="00205934"/>
    <w:rsid w:val="00205D00"/>
    <w:rsid w:val="002062BA"/>
    <w:rsid w:val="0020637C"/>
    <w:rsid w:val="00207DEC"/>
    <w:rsid w:val="00210340"/>
    <w:rsid w:val="00211201"/>
    <w:rsid w:val="0021174D"/>
    <w:rsid w:val="00212189"/>
    <w:rsid w:val="002122A4"/>
    <w:rsid w:val="002125C1"/>
    <w:rsid w:val="002127B0"/>
    <w:rsid w:val="002129DC"/>
    <w:rsid w:val="00212C7F"/>
    <w:rsid w:val="00213557"/>
    <w:rsid w:val="00213806"/>
    <w:rsid w:val="0021396C"/>
    <w:rsid w:val="00213EFE"/>
    <w:rsid w:val="00214105"/>
    <w:rsid w:val="00214EE4"/>
    <w:rsid w:val="00215797"/>
    <w:rsid w:val="00216153"/>
    <w:rsid w:val="00216B7D"/>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35E9"/>
    <w:rsid w:val="00223E7F"/>
    <w:rsid w:val="00223FE4"/>
    <w:rsid w:val="002247C2"/>
    <w:rsid w:val="00224972"/>
    <w:rsid w:val="00224E43"/>
    <w:rsid w:val="00225229"/>
    <w:rsid w:val="002253FC"/>
    <w:rsid w:val="0022562F"/>
    <w:rsid w:val="0022578B"/>
    <w:rsid w:val="0022588F"/>
    <w:rsid w:val="00225A22"/>
    <w:rsid w:val="00225D6A"/>
    <w:rsid w:val="00226B16"/>
    <w:rsid w:val="00226BCD"/>
    <w:rsid w:val="00226E81"/>
    <w:rsid w:val="002271E2"/>
    <w:rsid w:val="002273C5"/>
    <w:rsid w:val="002276C7"/>
    <w:rsid w:val="00227E89"/>
    <w:rsid w:val="00230718"/>
    <w:rsid w:val="00230AE1"/>
    <w:rsid w:val="00230CAA"/>
    <w:rsid w:val="00230F69"/>
    <w:rsid w:val="0023124C"/>
    <w:rsid w:val="002313CB"/>
    <w:rsid w:val="002329DE"/>
    <w:rsid w:val="00232AC0"/>
    <w:rsid w:val="0023335A"/>
    <w:rsid w:val="002340DF"/>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0CF"/>
    <w:rsid w:val="00245449"/>
    <w:rsid w:val="002454F0"/>
    <w:rsid w:val="0024566E"/>
    <w:rsid w:val="002458A8"/>
    <w:rsid w:val="00245BF0"/>
    <w:rsid w:val="002467C3"/>
    <w:rsid w:val="00246ACF"/>
    <w:rsid w:val="00246B6D"/>
    <w:rsid w:val="00246C5C"/>
    <w:rsid w:val="0024711B"/>
    <w:rsid w:val="0024786C"/>
    <w:rsid w:val="00247C8D"/>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731"/>
    <w:rsid w:val="002557EC"/>
    <w:rsid w:val="00255849"/>
    <w:rsid w:val="00255879"/>
    <w:rsid w:val="00255BB3"/>
    <w:rsid w:val="00255C16"/>
    <w:rsid w:val="002566C6"/>
    <w:rsid w:val="00256AB5"/>
    <w:rsid w:val="00256CE3"/>
    <w:rsid w:val="00257754"/>
    <w:rsid w:val="0025792F"/>
    <w:rsid w:val="00257DD3"/>
    <w:rsid w:val="002603A7"/>
    <w:rsid w:val="00260C5B"/>
    <w:rsid w:val="002613E8"/>
    <w:rsid w:val="00261E10"/>
    <w:rsid w:val="002621BE"/>
    <w:rsid w:val="00262204"/>
    <w:rsid w:val="002626C7"/>
    <w:rsid w:val="002628C7"/>
    <w:rsid w:val="00263159"/>
    <w:rsid w:val="00263734"/>
    <w:rsid w:val="00263D07"/>
    <w:rsid w:val="00263F8C"/>
    <w:rsid w:val="00264375"/>
    <w:rsid w:val="002643E3"/>
    <w:rsid w:val="002656CD"/>
    <w:rsid w:val="0026671C"/>
    <w:rsid w:val="002667D5"/>
    <w:rsid w:val="00266B4E"/>
    <w:rsid w:val="00266C34"/>
    <w:rsid w:val="00266DFB"/>
    <w:rsid w:val="00266E26"/>
    <w:rsid w:val="00267567"/>
    <w:rsid w:val="00267614"/>
    <w:rsid w:val="00267D68"/>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BC6"/>
    <w:rsid w:val="00274C27"/>
    <w:rsid w:val="0027521A"/>
    <w:rsid w:val="0027530A"/>
    <w:rsid w:val="00275742"/>
    <w:rsid w:val="00276614"/>
    <w:rsid w:val="00276ADB"/>
    <w:rsid w:val="00277AA8"/>
    <w:rsid w:val="0028029C"/>
    <w:rsid w:val="0028058D"/>
    <w:rsid w:val="002809F4"/>
    <w:rsid w:val="00280EB4"/>
    <w:rsid w:val="002810DF"/>
    <w:rsid w:val="00281394"/>
    <w:rsid w:val="00281AB5"/>
    <w:rsid w:val="00282292"/>
    <w:rsid w:val="0028232E"/>
    <w:rsid w:val="00282471"/>
    <w:rsid w:val="002825E9"/>
    <w:rsid w:val="002826E5"/>
    <w:rsid w:val="0028276F"/>
    <w:rsid w:val="00282E5E"/>
    <w:rsid w:val="00283247"/>
    <w:rsid w:val="00283560"/>
    <w:rsid w:val="002838A1"/>
    <w:rsid w:val="00283FFB"/>
    <w:rsid w:val="002841CC"/>
    <w:rsid w:val="002842AA"/>
    <w:rsid w:val="00284502"/>
    <w:rsid w:val="002845D7"/>
    <w:rsid w:val="002846E8"/>
    <w:rsid w:val="002846F9"/>
    <w:rsid w:val="0028493B"/>
    <w:rsid w:val="002852C3"/>
    <w:rsid w:val="00285AA2"/>
    <w:rsid w:val="0028663C"/>
    <w:rsid w:val="002869F6"/>
    <w:rsid w:val="00286DB2"/>
    <w:rsid w:val="00287211"/>
    <w:rsid w:val="0028730B"/>
    <w:rsid w:val="00287745"/>
    <w:rsid w:val="00287C92"/>
    <w:rsid w:val="00290364"/>
    <w:rsid w:val="00290601"/>
    <w:rsid w:val="00290BB2"/>
    <w:rsid w:val="002915BD"/>
    <w:rsid w:val="00292785"/>
    <w:rsid w:val="00292917"/>
    <w:rsid w:val="00292A71"/>
    <w:rsid w:val="00292CCF"/>
    <w:rsid w:val="00293088"/>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42E8"/>
    <w:rsid w:val="002A4CE0"/>
    <w:rsid w:val="002A4F62"/>
    <w:rsid w:val="002A51E0"/>
    <w:rsid w:val="002A54EA"/>
    <w:rsid w:val="002A59C4"/>
    <w:rsid w:val="002A5D15"/>
    <w:rsid w:val="002A6740"/>
    <w:rsid w:val="002A674F"/>
    <w:rsid w:val="002A7177"/>
    <w:rsid w:val="002B0112"/>
    <w:rsid w:val="002B0636"/>
    <w:rsid w:val="002B07AF"/>
    <w:rsid w:val="002B0A01"/>
    <w:rsid w:val="002B0B4B"/>
    <w:rsid w:val="002B1508"/>
    <w:rsid w:val="002B17A1"/>
    <w:rsid w:val="002B19AB"/>
    <w:rsid w:val="002B1DA9"/>
    <w:rsid w:val="002B228F"/>
    <w:rsid w:val="002B2B06"/>
    <w:rsid w:val="002B2D9C"/>
    <w:rsid w:val="002B33F4"/>
    <w:rsid w:val="002B350F"/>
    <w:rsid w:val="002B361E"/>
    <w:rsid w:val="002B3A0D"/>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CF2"/>
    <w:rsid w:val="002C3006"/>
    <w:rsid w:val="002C3362"/>
    <w:rsid w:val="002C3F8F"/>
    <w:rsid w:val="002C4D48"/>
    <w:rsid w:val="002C5756"/>
    <w:rsid w:val="002C576D"/>
    <w:rsid w:val="002C5791"/>
    <w:rsid w:val="002C6122"/>
    <w:rsid w:val="002C652F"/>
    <w:rsid w:val="002C69D1"/>
    <w:rsid w:val="002C6A09"/>
    <w:rsid w:val="002C6A18"/>
    <w:rsid w:val="002C6AC8"/>
    <w:rsid w:val="002C6C28"/>
    <w:rsid w:val="002D05ED"/>
    <w:rsid w:val="002D0804"/>
    <w:rsid w:val="002D0C5B"/>
    <w:rsid w:val="002D15D1"/>
    <w:rsid w:val="002D1699"/>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F89"/>
    <w:rsid w:val="002F0252"/>
    <w:rsid w:val="002F07BC"/>
    <w:rsid w:val="002F0812"/>
    <w:rsid w:val="002F0850"/>
    <w:rsid w:val="002F0AD6"/>
    <w:rsid w:val="002F17F9"/>
    <w:rsid w:val="002F1D35"/>
    <w:rsid w:val="002F2148"/>
    <w:rsid w:val="002F2821"/>
    <w:rsid w:val="002F2C08"/>
    <w:rsid w:val="002F39AB"/>
    <w:rsid w:val="002F3A05"/>
    <w:rsid w:val="002F3C07"/>
    <w:rsid w:val="002F3D31"/>
    <w:rsid w:val="002F440A"/>
    <w:rsid w:val="002F4AAE"/>
    <w:rsid w:val="002F4B87"/>
    <w:rsid w:val="002F4E1A"/>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50F"/>
    <w:rsid w:val="00301E38"/>
    <w:rsid w:val="003020F7"/>
    <w:rsid w:val="0030264F"/>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028"/>
    <w:rsid w:val="003113DE"/>
    <w:rsid w:val="00311E42"/>
    <w:rsid w:val="00311F6E"/>
    <w:rsid w:val="00311F80"/>
    <w:rsid w:val="0031264E"/>
    <w:rsid w:val="00312D44"/>
    <w:rsid w:val="00313372"/>
    <w:rsid w:val="003133BD"/>
    <w:rsid w:val="0031365E"/>
    <w:rsid w:val="00314107"/>
    <w:rsid w:val="0031440C"/>
    <w:rsid w:val="003146FC"/>
    <w:rsid w:val="00314B26"/>
    <w:rsid w:val="003170DC"/>
    <w:rsid w:val="003174F9"/>
    <w:rsid w:val="0031776E"/>
    <w:rsid w:val="00317CBA"/>
    <w:rsid w:val="00317FEC"/>
    <w:rsid w:val="00320000"/>
    <w:rsid w:val="0032021B"/>
    <w:rsid w:val="00320379"/>
    <w:rsid w:val="00320391"/>
    <w:rsid w:val="003204A8"/>
    <w:rsid w:val="003209C1"/>
    <w:rsid w:val="00321D38"/>
    <w:rsid w:val="003221DF"/>
    <w:rsid w:val="00322289"/>
    <w:rsid w:val="0032238F"/>
    <w:rsid w:val="003226C1"/>
    <w:rsid w:val="00322B51"/>
    <w:rsid w:val="00322B7A"/>
    <w:rsid w:val="00322BF4"/>
    <w:rsid w:val="00323798"/>
    <w:rsid w:val="0032385C"/>
    <w:rsid w:val="00323F0D"/>
    <w:rsid w:val="0032425F"/>
    <w:rsid w:val="003246B7"/>
    <w:rsid w:val="003246F2"/>
    <w:rsid w:val="00324A6C"/>
    <w:rsid w:val="00324D08"/>
    <w:rsid w:val="00324D85"/>
    <w:rsid w:val="00324EC6"/>
    <w:rsid w:val="00324F15"/>
    <w:rsid w:val="003257DF"/>
    <w:rsid w:val="00326020"/>
    <w:rsid w:val="003260B1"/>
    <w:rsid w:val="00326282"/>
    <w:rsid w:val="00326F04"/>
    <w:rsid w:val="003271BD"/>
    <w:rsid w:val="003271DA"/>
    <w:rsid w:val="00327A49"/>
    <w:rsid w:val="00327D6B"/>
    <w:rsid w:val="00330035"/>
    <w:rsid w:val="0033011A"/>
    <w:rsid w:val="0033016E"/>
    <w:rsid w:val="003304B3"/>
    <w:rsid w:val="00330E9D"/>
    <w:rsid w:val="00331285"/>
    <w:rsid w:val="00331960"/>
    <w:rsid w:val="00331BA9"/>
    <w:rsid w:val="00332670"/>
    <w:rsid w:val="003328C3"/>
    <w:rsid w:val="003330C9"/>
    <w:rsid w:val="00333154"/>
    <w:rsid w:val="00333399"/>
    <w:rsid w:val="00333431"/>
    <w:rsid w:val="00333D60"/>
    <w:rsid w:val="00334229"/>
    <w:rsid w:val="003343F0"/>
    <w:rsid w:val="003346DF"/>
    <w:rsid w:val="00334B0A"/>
    <w:rsid w:val="003352D6"/>
    <w:rsid w:val="00335914"/>
    <w:rsid w:val="00336489"/>
    <w:rsid w:val="00336C9B"/>
    <w:rsid w:val="00337027"/>
    <w:rsid w:val="00337202"/>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3ECA"/>
    <w:rsid w:val="00344014"/>
    <w:rsid w:val="0034414C"/>
    <w:rsid w:val="003444FD"/>
    <w:rsid w:val="0034481C"/>
    <w:rsid w:val="00344AC2"/>
    <w:rsid w:val="00344D2D"/>
    <w:rsid w:val="00345184"/>
    <w:rsid w:val="0034545C"/>
    <w:rsid w:val="00345C6A"/>
    <w:rsid w:val="00345CB7"/>
    <w:rsid w:val="00345D84"/>
    <w:rsid w:val="00346722"/>
    <w:rsid w:val="003470F0"/>
    <w:rsid w:val="00347322"/>
    <w:rsid w:val="003477D0"/>
    <w:rsid w:val="00347ABB"/>
    <w:rsid w:val="00350286"/>
    <w:rsid w:val="00350E5C"/>
    <w:rsid w:val="00350F2B"/>
    <w:rsid w:val="003518D7"/>
    <w:rsid w:val="00352198"/>
    <w:rsid w:val="0035272D"/>
    <w:rsid w:val="00352E08"/>
    <w:rsid w:val="00352F0A"/>
    <w:rsid w:val="003533B1"/>
    <w:rsid w:val="00353ADA"/>
    <w:rsid w:val="00353B89"/>
    <w:rsid w:val="0035452A"/>
    <w:rsid w:val="0035455E"/>
    <w:rsid w:val="003548ED"/>
    <w:rsid w:val="00355580"/>
    <w:rsid w:val="0035595E"/>
    <w:rsid w:val="00355D74"/>
    <w:rsid w:val="00355F5E"/>
    <w:rsid w:val="00357271"/>
    <w:rsid w:val="003575F7"/>
    <w:rsid w:val="003576DA"/>
    <w:rsid w:val="003579CB"/>
    <w:rsid w:val="00357A02"/>
    <w:rsid w:val="0036009A"/>
    <w:rsid w:val="00360D9A"/>
    <w:rsid w:val="0036111D"/>
    <w:rsid w:val="00361120"/>
    <w:rsid w:val="003612B6"/>
    <w:rsid w:val="003613B6"/>
    <w:rsid w:val="00361766"/>
    <w:rsid w:val="0036212B"/>
    <w:rsid w:val="00362687"/>
    <w:rsid w:val="00362899"/>
    <w:rsid w:val="00362E59"/>
    <w:rsid w:val="003633D1"/>
    <w:rsid w:val="00363727"/>
    <w:rsid w:val="00363802"/>
    <w:rsid w:val="00363E1D"/>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D2C"/>
    <w:rsid w:val="00375009"/>
    <w:rsid w:val="003753D9"/>
    <w:rsid w:val="00375655"/>
    <w:rsid w:val="00376862"/>
    <w:rsid w:val="0037703B"/>
    <w:rsid w:val="003774FF"/>
    <w:rsid w:val="00377635"/>
    <w:rsid w:val="0037767E"/>
    <w:rsid w:val="00377A93"/>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D91"/>
    <w:rsid w:val="00382DC6"/>
    <w:rsid w:val="00382E96"/>
    <w:rsid w:val="00382EFA"/>
    <w:rsid w:val="003830EF"/>
    <w:rsid w:val="003837CA"/>
    <w:rsid w:val="00383A18"/>
    <w:rsid w:val="00383CE1"/>
    <w:rsid w:val="003842BC"/>
    <w:rsid w:val="003844FB"/>
    <w:rsid w:val="0038571E"/>
    <w:rsid w:val="00385B6E"/>
    <w:rsid w:val="003861A3"/>
    <w:rsid w:val="003868BD"/>
    <w:rsid w:val="00386A6E"/>
    <w:rsid w:val="00387376"/>
    <w:rsid w:val="003874C3"/>
    <w:rsid w:val="00387592"/>
    <w:rsid w:val="00387A21"/>
    <w:rsid w:val="00387ADD"/>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5226"/>
    <w:rsid w:val="003A56D6"/>
    <w:rsid w:val="003A5B82"/>
    <w:rsid w:val="003A5F4C"/>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97"/>
    <w:rsid w:val="003B32BF"/>
    <w:rsid w:val="003B334E"/>
    <w:rsid w:val="003B39B4"/>
    <w:rsid w:val="003B3D7C"/>
    <w:rsid w:val="003B3E84"/>
    <w:rsid w:val="003B3EC8"/>
    <w:rsid w:val="003B4181"/>
    <w:rsid w:val="003B44F3"/>
    <w:rsid w:val="003B48C5"/>
    <w:rsid w:val="003B4F7D"/>
    <w:rsid w:val="003B51FA"/>
    <w:rsid w:val="003B5426"/>
    <w:rsid w:val="003B562C"/>
    <w:rsid w:val="003B5D24"/>
    <w:rsid w:val="003B5E1C"/>
    <w:rsid w:val="003B6151"/>
    <w:rsid w:val="003B68F3"/>
    <w:rsid w:val="003B6B9F"/>
    <w:rsid w:val="003B7193"/>
    <w:rsid w:val="003B730E"/>
    <w:rsid w:val="003B7425"/>
    <w:rsid w:val="003C07CC"/>
    <w:rsid w:val="003C0C29"/>
    <w:rsid w:val="003C0C5D"/>
    <w:rsid w:val="003C1006"/>
    <w:rsid w:val="003C1934"/>
    <w:rsid w:val="003C19B3"/>
    <w:rsid w:val="003C25C7"/>
    <w:rsid w:val="003C263B"/>
    <w:rsid w:val="003C2E68"/>
    <w:rsid w:val="003C3627"/>
    <w:rsid w:val="003C374F"/>
    <w:rsid w:val="003C4BDD"/>
    <w:rsid w:val="003C4CE5"/>
    <w:rsid w:val="003C4D3F"/>
    <w:rsid w:val="003C4EE1"/>
    <w:rsid w:val="003C54FA"/>
    <w:rsid w:val="003C5BEC"/>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8B2"/>
    <w:rsid w:val="003D1DAA"/>
    <w:rsid w:val="003D1EBD"/>
    <w:rsid w:val="003D2034"/>
    <w:rsid w:val="003D3066"/>
    <w:rsid w:val="003D33B6"/>
    <w:rsid w:val="003D35BE"/>
    <w:rsid w:val="003D3FA3"/>
    <w:rsid w:val="003D47FA"/>
    <w:rsid w:val="003D4FC0"/>
    <w:rsid w:val="003D51D2"/>
    <w:rsid w:val="003D5267"/>
    <w:rsid w:val="003D5F4F"/>
    <w:rsid w:val="003D6C1C"/>
    <w:rsid w:val="003D7CFF"/>
    <w:rsid w:val="003E0D6C"/>
    <w:rsid w:val="003E1590"/>
    <w:rsid w:val="003E272D"/>
    <w:rsid w:val="003E2856"/>
    <w:rsid w:val="003E2883"/>
    <w:rsid w:val="003E2A67"/>
    <w:rsid w:val="003E32A4"/>
    <w:rsid w:val="003E3785"/>
    <w:rsid w:val="003E3B13"/>
    <w:rsid w:val="003E423D"/>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431"/>
    <w:rsid w:val="003F1522"/>
    <w:rsid w:val="003F1874"/>
    <w:rsid w:val="003F1AB2"/>
    <w:rsid w:val="003F1B16"/>
    <w:rsid w:val="003F1C19"/>
    <w:rsid w:val="003F1FDD"/>
    <w:rsid w:val="003F2207"/>
    <w:rsid w:val="003F22FE"/>
    <w:rsid w:val="003F239B"/>
    <w:rsid w:val="003F2416"/>
    <w:rsid w:val="003F2592"/>
    <w:rsid w:val="003F301B"/>
    <w:rsid w:val="003F301C"/>
    <w:rsid w:val="003F355B"/>
    <w:rsid w:val="003F3C06"/>
    <w:rsid w:val="003F3ED6"/>
    <w:rsid w:val="003F4C68"/>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5AC"/>
    <w:rsid w:val="0040082E"/>
    <w:rsid w:val="004009F8"/>
    <w:rsid w:val="004016BE"/>
    <w:rsid w:val="00401ABA"/>
    <w:rsid w:val="00401BCA"/>
    <w:rsid w:val="00401D13"/>
    <w:rsid w:val="00402093"/>
    <w:rsid w:val="004023C2"/>
    <w:rsid w:val="00403098"/>
    <w:rsid w:val="004030BE"/>
    <w:rsid w:val="00403377"/>
    <w:rsid w:val="0040339D"/>
    <w:rsid w:val="00403797"/>
    <w:rsid w:val="004039D3"/>
    <w:rsid w:val="0040416F"/>
    <w:rsid w:val="004041BE"/>
    <w:rsid w:val="004041CE"/>
    <w:rsid w:val="00404455"/>
    <w:rsid w:val="00404637"/>
    <w:rsid w:val="00404A74"/>
    <w:rsid w:val="00404CD8"/>
    <w:rsid w:val="004053B4"/>
    <w:rsid w:val="004058F9"/>
    <w:rsid w:val="00405B95"/>
    <w:rsid w:val="00405C8D"/>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BC"/>
    <w:rsid w:val="00411BFD"/>
    <w:rsid w:val="00411FCA"/>
    <w:rsid w:val="00411FF4"/>
    <w:rsid w:val="004125B2"/>
    <w:rsid w:val="0041278F"/>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529A"/>
    <w:rsid w:val="00415933"/>
    <w:rsid w:val="0041597D"/>
    <w:rsid w:val="00415A4D"/>
    <w:rsid w:val="00416193"/>
    <w:rsid w:val="004163B3"/>
    <w:rsid w:val="0041687B"/>
    <w:rsid w:val="00416D11"/>
    <w:rsid w:val="004177DF"/>
    <w:rsid w:val="00417BBA"/>
    <w:rsid w:val="00420BC1"/>
    <w:rsid w:val="00420D79"/>
    <w:rsid w:val="00421A9A"/>
    <w:rsid w:val="00421D94"/>
    <w:rsid w:val="00421DF5"/>
    <w:rsid w:val="00421E7A"/>
    <w:rsid w:val="00422153"/>
    <w:rsid w:val="004224E0"/>
    <w:rsid w:val="00422645"/>
    <w:rsid w:val="0042276A"/>
    <w:rsid w:val="0042335A"/>
    <w:rsid w:val="004233D4"/>
    <w:rsid w:val="00423653"/>
    <w:rsid w:val="00423735"/>
    <w:rsid w:val="00423B1B"/>
    <w:rsid w:val="00423E7D"/>
    <w:rsid w:val="0042400D"/>
    <w:rsid w:val="004240A0"/>
    <w:rsid w:val="00424DAC"/>
    <w:rsid w:val="00424F1B"/>
    <w:rsid w:val="004252EF"/>
    <w:rsid w:val="004253EF"/>
    <w:rsid w:val="004257F1"/>
    <w:rsid w:val="00425867"/>
    <w:rsid w:val="00425D0C"/>
    <w:rsid w:val="00425FFC"/>
    <w:rsid w:val="004260A4"/>
    <w:rsid w:val="0042747F"/>
    <w:rsid w:val="00427A7B"/>
    <w:rsid w:val="00427ACB"/>
    <w:rsid w:val="0043002C"/>
    <w:rsid w:val="0043038B"/>
    <w:rsid w:val="004307C0"/>
    <w:rsid w:val="00430B09"/>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602C"/>
    <w:rsid w:val="00436317"/>
    <w:rsid w:val="004368CC"/>
    <w:rsid w:val="004368EF"/>
    <w:rsid w:val="00436C30"/>
    <w:rsid w:val="00436F68"/>
    <w:rsid w:val="00437327"/>
    <w:rsid w:val="00437505"/>
    <w:rsid w:val="0043759F"/>
    <w:rsid w:val="00437C7A"/>
    <w:rsid w:val="00437EA1"/>
    <w:rsid w:val="00440144"/>
    <w:rsid w:val="004401CB"/>
    <w:rsid w:val="00440318"/>
    <w:rsid w:val="00440521"/>
    <w:rsid w:val="00440609"/>
    <w:rsid w:val="00440A41"/>
    <w:rsid w:val="00441172"/>
    <w:rsid w:val="00441555"/>
    <w:rsid w:val="0044189E"/>
    <w:rsid w:val="00441B10"/>
    <w:rsid w:val="004423D7"/>
    <w:rsid w:val="0044261A"/>
    <w:rsid w:val="00443279"/>
    <w:rsid w:val="00443629"/>
    <w:rsid w:val="004437E3"/>
    <w:rsid w:val="00443B64"/>
    <w:rsid w:val="00443C57"/>
    <w:rsid w:val="00443DB1"/>
    <w:rsid w:val="00443E9A"/>
    <w:rsid w:val="004441C4"/>
    <w:rsid w:val="004442E8"/>
    <w:rsid w:val="00444571"/>
    <w:rsid w:val="0044465B"/>
    <w:rsid w:val="004446BB"/>
    <w:rsid w:val="004449A1"/>
    <w:rsid w:val="00444A0A"/>
    <w:rsid w:val="00444C0E"/>
    <w:rsid w:val="00445322"/>
    <w:rsid w:val="00445648"/>
    <w:rsid w:val="004457D3"/>
    <w:rsid w:val="00445BBC"/>
    <w:rsid w:val="004466F4"/>
    <w:rsid w:val="004467F0"/>
    <w:rsid w:val="0044680F"/>
    <w:rsid w:val="004469E4"/>
    <w:rsid w:val="00446FD5"/>
    <w:rsid w:val="00450C27"/>
    <w:rsid w:val="0045112E"/>
    <w:rsid w:val="00451A14"/>
    <w:rsid w:val="00451AB6"/>
    <w:rsid w:val="00451CF0"/>
    <w:rsid w:val="00452D1E"/>
    <w:rsid w:val="00452D35"/>
    <w:rsid w:val="004537CB"/>
    <w:rsid w:val="00454403"/>
    <w:rsid w:val="0045441A"/>
    <w:rsid w:val="004544C6"/>
    <w:rsid w:val="00454FC3"/>
    <w:rsid w:val="004552F1"/>
    <w:rsid w:val="00455407"/>
    <w:rsid w:val="004557C5"/>
    <w:rsid w:val="004559C0"/>
    <w:rsid w:val="00455B82"/>
    <w:rsid w:val="00455CC5"/>
    <w:rsid w:val="00455FA2"/>
    <w:rsid w:val="00456AE0"/>
    <w:rsid w:val="0045707A"/>
    <w:rsid w:val="00457396"/>
    <w:rsid w:val="00457866"/>
    <w:rsid w:val="00457C02"/>
    <w:rsid w:val="00460111"/>
    <w:rsid w:val="004603D2"/>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E19"/>
    <w:rsid w:val="00472E8E"/>
    <w:rsid w:val="004730A3"/>
    <w:rsid w:val="00473100"/>
    <w:rsid w:val="004735B4"/>
    <w:rsid w:val="004737A0"/>
    <w:rsid w:val="00473DD4"/>
    <w:rsid w:val="00474076"/>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94F"/>
    <w:rsid w:val="00480A45"/>
    <w:rsid w:val="00481090"/>
    <w:rsid w:val="00481548"/>
    <w:rsid w:val="0048175D"/>
    <w:rsid w:val="004818E5"/>
    <w:rsid w:val="00481AAB"/>
    <w:rsid w:val="00481E3A"/>
    <w:rsid w:val="004821A8"/>
    <w:rsid w:val="00482703"/>
    <w:rsid w:val="00483F28"/>
    <w:rsid w:val="0048456D"/>
    <w:rsid w:val="00484B91"/>
    <w:rsid w:val="00485287"/>
    <w:rsid w:val="00485DBF"/>
    <w:rsid w:val="004860EA"/>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9B3"/>
    <w:rsid w:val="00494C57"/>
    <w:rsid w:val="0049563A"/>
    <w:rsid w:val="0049575B"/>
    <w:rsid w:val="004958AC"/>
    <w:rsid w:val="00495DF9"/>
    <w:rsid w:val="0049607F"/>
    <w:rsid w:val="0049685E"/>
    <w:rsid w:val="00496E88"/>
    <w:rsid w:val="00496F91"/>
    <w:rsid w:val="00496FD2"/>
    <w:rsid w:val="00497021"/>
    <w:rsid w:val="00497255"/>
    <w:rsid w:val="0049776B"/>
    <w:rsid w:val="0049777D"/>
    <w:rsid w:val="004979ED"/>
    <w:rsid w:val="00497C35"/>
    <w:rsid w:val="00497F76"/>
    <w:rsid w:val="004A008A"/>
    <w:rsid w:val="004A0B8A"/>
    <w:rsid w:val="004A1264"/>
    <w:rsid w:val="004A1AF6"/>
    <w:rsid w:val="004A1B65"/>
    <w:rsid w:val="004A22CB"/>
    <w:rsid w:val="004A2398"/>
    <w:rsid w:val="004A29EA"/>
    <w:rsid w:val="004A3408"/>
    <w:rsid w:val="004A35DF"/>
    <w:rsid w:val="004A3B81"/>
    <w:rsid w:val="004A3F77"/>
    <w:rsid w:val="004A4B6E"/>
    <w:rsid w:val="004A4E5F"/>
    <w:rsid w:val="004A5690"/>
    <w:rsid w:val="004A57CE"/>
    <w:rsid w:val="004A5DFB"/>
    <w:rsid w:val="004A670C"/>
    <w:rsid w:val="004A6FE7"/>
    <w:rsid w:val="004A7033"/>
    <w:rsid w:val="004A7230"/>
    <w:rsid w:val="004A7B30"/>
    <w:rsid w:val="004B0167"/>
    <w:rsid w:val="004B0721"/>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B75"/>
    <w:rsid w:val="004B74CA"/>
    <w:rsid w:val="004B74E7"/>
    <w:rsid w:val="004B7B13"/>
    <w:rsid w:val="004B7B62"/>
    <w:rsid w:val="004C01D1"/>
    <w:rsid w:val="004C107B"/>
    <w:rsid w:val="004C1E62"/>
    <w:rsid w:val="004C2391"/>
    <w:rsid w:val="004C2563"/>
    <w:rsid w:val="004C26AB"/>
    <w:rsid w:val="004C2B15"/>
    <w:rsid w:val="004C3341"/>
    <w:rsid w:val="004C36DC"/>
    <w:rsid w:val="004C3FC3"/>
    <w:rsid w:val="004C4F2B"/>
    <w:rsid w:val="004C538D"/>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353F"/>
    <w:rsid w:val="004D39D7"/>
    <w:rsid w:val="004D4715"/>
    <w:rsid w:val="004D4AC6"/>
    <w:rsid w:val="004D4AE4"/>
    <w:rsid w:val="004D5706"/>
    <w:rsid w:val="004D5F9B"/>
    <w:rsid w:val="004D67C7"/>
    <w:rsid w:val="004D7127"/>
    <w:rsid w:val="004D7327"/>
    <w:rsid w:val="004D738B"/>
    <w:rsid w:val="004D7935"/>
    <w:rsid w:val="004D7ACD"/>
    <w:rsid w:val="004D7B8E"/>
    <w:rsid w:val="004D7E93"/>
    <w:rsid w:val="004D7F48"/>
    <w:rsid w:val="004E01EC"/>
    <w:rsid w:val="004E053A"/>
    <w:rsid w:val="004E05B5"/>
    <w:rsid w:val="004E16BA"/>
    <w:rsid w:val="004E17FA"/>
    <w:rsid w:val="004E1B2F"/>
    <w:rsid w:val="004E1E66"/>
    <w:rsid w:val="004E221B"/>
    <w:rsid w:val="004E2B92"/>
    <w:rsid w:val="004E2C2B"/>
    <w:rsid w:val="004E3386"/>
    <w:rsid w:val="004E3E13"/>
    <w:rsid w:val="004E4344"/>
    <w:rsid w:val="004E4C96"/>
    <w:rsid w:val="004E52BB"/>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5567"/>
    <w:rsid w:val="004F55B9"/>
    <w:rsid w:val="004F57A4"/>
    <w:rsid w:val="004F57D5"/>
    <w:rsid w:val="004F59E3"/>
    <w:rsid w:val="004F619B"/>
    <w:rsid w:val="004F6648"/>
    <w:rsid w:val="004F666D"/>
    <w:rsid w:val="004F68C5"/>
    <w:rsid w:val="004F6AC5"/>
    <w:rsid w:val="004F6D47"/>
    <w:rsid w:val="004F6DDA"/>
    <w:rsid w:val="004F6EBB"/>
    <w:rsid w:val="004F7996"/>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A23"/>
    <w:rsid w:val="00506B8C"/>
    <w:rsid w:val="0050729F"/>
    <w:rsid w:val="005074AF"/>
    <w:rsid w:val="005075E2"/>
    <w:rsid w:val="005079AD"/>
    <w:rsid w:val="00507F75"/>
    <w:rsid w:val="0051010E"/>
    <w:rsid w:val="005101BF"/>
    <w:rsid w:val="00510351"/>
    <w:rsid w:val="005107EF"/>
    <w:rsid w:val="00511402"/>
    <w:rsid w:val="0051143A"/>
    <w:rsid w:val="00511675"/>
    <w:rsid w:val="005123DF"/>
    <w:rsid w:val="0051291F"/>
    <w:rsid w:val="00513143"/>
    <w:rsid w:val="0051352E"/>
    <w:rsid w:val="005136C4"/>
    <w:rsid w:val="00513E5B"/>
    <w:rsid w:val="00513EC3"/>
    <w:rsid w:val="0051465D"/>
    <w:rsid w:val="00514E20"/>
    <w:rsid w:val="00514E89"/>
    <w:rsid w:val="00515220"/>
    <w:rsid w:val="005155BF"/>
    <w:rsid w:val="00515784"/>
    <w:rsid w:val="005157B7"/>
    <w:rsid w:val="00515999"/>
    <w:rsid w:val="00516051"/>
    <w:rsid w:val="005166DA"/>
    <w:rsid w:val="00520B67"/>
    <w:rsid w:val="00520C96"/>
    <w:rsid w:val="00521002"/>
    <w:rsid w:val="0052102D"/>
    <w:rsid w:val="00521078"/>
    <w:rsid w:val="00521320"/>
    <w:rsid w:val="00522629"/>
    <w:rsid w:val="00522854"/>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6FC5"/>
    <w:rsid w:val="00527330"/>
    <w:rsid w:val="0052761F"/>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605E0"/>
    <w:rsid w:val="00560A18"/>
    <w:rsid w:val="00560B11"/>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EA8"/>
    <w:rsid w:val="00566184"/>
    <w:rsid w:val="005669FF"/>
    <w:rsid w:val="00566BBF"/>
    <w:rsid w:val="00567115"/>
    <w:rsid w:val="005673E9"/>
    <w:rsid w:val="00567B38"/>
    <w:rsid w:val="00567C77"/>
    <w:rsid w:val="00567F3E"/>
    <w:rsid w:val="005701E4"/>
    <w:rsid w:val="00570C48"/>
    <w:rsid w:val="00571312"/>
    <w:rsid w:val="00572D2F"/>
    <w:rsid w:val="00572DE5"/>
    <w:rsid w:val="00574204"/>
    <w:rsid w:val="0057423B"/>
    <w:rsid w:val="0057454E"/>
    <w:rsid w:val="005746BF"/>
    <w:rsid w:val="00575378"/>
    <w:rsid w:val="005753F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EDD"/>
    <w:rsid w:val="00581025"/>
    <w:rsid w:val="005810BB"/>
    <w:rsid w:val="00581194"/>
    <w:rsid w:val="0058145D"/>
    <w:rsid w:val="00581961"/>
    <w:rsid w:val="00581E1C"/>
    <w:rsid w:val="00582A5F"/>
    <w:rsid w:val="005838F0"/>
    <w:rsid w:val="00583AE2"/>
    <w:rsid w:val="0058435F"/>
    <w:rsid w:val="005849A1"/>
    <w:rsid w:val="00584CB3"/>
    <w:rsid w:val="00585583"/>
    <w:rsid w:val="0058630F"/>
    <w:rsid w:val="00586644"/>
    <w:rsid w:val="0058680B"/>
    <w:rsid w:val="00586A87"/>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DF2"/>
    <w:rsid w:val="005A2028"/>
    <w:rsid w:val="005A219A"/>
    <w:rsid w:val="005A238C"/>
    <w:rsid w:val="005A2584"/>
    <w:rsid w:val="005A2DB7"/>
    <w:rsid w:val="005A2EF4"/>
    <w:rsid w:val="005A30C2"/>
    <w:rsid w:val="005A311E"/>
    <w:rsid w:val="005A3BD6"/>
    <w:rsid w:val="005A400D"/>
    <w:rsid w:val="005A4443"/>
    <w:rsid w:val="005A4BB4"/>
    <w:rsid w:val="005A5051"/>
    <w:rsid w:val="005A545B"/>
    <w:rsid w:val="005A5BF0"/>
    <w:rsid w:val="005A5F9F"/>
    <w:rsid w:val="005A6135"/>
    <w:rsid w:val="005A673F"/>
    <w:rsid w:val="005A68FB"/>
    <w:rsid w:val="005A6A44"/>
    <w:rsid w:val="005A6A83"/>
    <w:rsid w:val="005A75B4"/>
    <w:rsid w:val="005A7744"/>
    <w:rsid w:val="005A79F4"/>
    <w:rsid w:val="005A7CDD"/>
    <w:rsid w:val="005A7E6F"/>
    <w:rsid w:val="005B08E0"/>
    <w:rsid w:val="005B0C96"/>
    <w:rsid w:val="005B1295"/>
    <w:rsid w:val="005B1525"/>
    <w:rsid w:val="005B18AA"/>
    <w:rsid w:val="005B1BA6"/>
    <w:rsid w:val="005B2058"/>
    <w:rsid w:val="005B359A"/>
    <w:rsid w:val="005B3756"/>
    <w:rsid w:val="005B3A64"/>
    <w:rsid w:val="005B40AB"/>
    <w:rsid w:val="005B4559"/>
    <w:rsid w:val="005B456A"/>
    <w:rsid w:val="005B4EC1"/>
    <w:rsid w:val="005B50B6"/>
    <w:rsid w:val="005B5483"/>
    <w:rsid w:val="005B5980"/>
    <w:rsid w:val="005B5AAA"/>
    <w:rsid w:val="005B5D09"/>
    <w:rsid w:val="005B60AC"/>
    <w:rsid w:val="005B6718"/>
    <w:rsid w:val="005B70F3"/>
    <w:rsid w:val="005B7C89"/>
    <w:rsid w:val="005B7CF6"/>
    <w:rsid w:val="005C0901"/>
    <w:rsid w:val="005C0D7D"/>
    <w:rsid w:val="005C1099"/>
    <w:rsid w:val="005C14B0"/>
    <w:rsid w:val="005C156F"/>
    <w:rsid w:val="005C25FB"/>
    <w:rsid w:val="005C2A00"/>
    <w:rsid w:val="005C2F17"/>
    <w:rsid w:val="005C3050"/>
    <w:rsid w:val="005C3093"/>
    <w:rsid w:val="005C309F"/>
    <w:rsid w:val="005C316B"/>
    <w:rsid w:val="005C39E6"/>
    <w:rsid w:val="005C3D79"/>
    <w:rsid w:val="005C4283"/>
    <w:rsid w:val="005C51A3"/>
    <w:rsid w:val="005C51A4"/>
    <w:rsid w:val="005C53F8"/>
    <w:rsid w:val="005C55D3"/>
    <w:rsid w:val="005C5790"/>
    <w:rsid w:val="005C5A65"/>
    <w:rsid w:val="005C61FC"/>
    <w:rsid w:val="005C6279"/>
    <w:rsid w:val="005C628D"/>
    <w:rsid w:val="005C68D4"/>
    <w:rsid w:val="005C74D3"/>
    <w:rsid w:val="005C791C"/>
    <w:rsid w:val="005C7E99"/>
    <w:rsid w:val="005C7F5E"/>
    <w:rsid w:val="005D053C"/>
    <w:rsid w:val="005D1547"/>
    <w:rsid w:val="005D161E"/>
    <w:rsid w:val="005D1719"/>
    <w:rsid w:val="005D1E4D"/>
    <w:rsid w:val="005D2315"/>
    <w:rsid w:val="005D2502"/>
    <w:rsid w:val="005D2515"/>
    <w:rsid w:val="005D2F78"/>
    <w:rsid w:val="005D314F"/>
    <w:rsid w:val="005D32A8"/>
    <w:rsid w:val="005D3696"/>
    <w:rsid w:val="005D3854"/>
    <w:rsid w:val="005D395B"/>
    <w:rsid w:val="005D3AC4"/>
    <w:rsid w:val="005D3CFC"/>
    <w:rsid w:val="005D437C"/>
    <w:rsid w:val="005D4A8D"/>
    <w:rsid w:val="005D4AFC"/>
    <w:rsid w:val="005D4D37"/>
    <w:rsid w:val="005D4FA0"/>
    <w:rsid w:val="005D5023"/>
    <w:rsid w:val="005D50D1"/>
    <w:rsid w:val="005D59DC"/>
    <w:rsid w:val="005D5D37"/>
    <w:rsid w:val="005D60D6"/>
    <w:rsid w:val="005D61D4"/>
    <w:rsid w:val="005D671B"/>
    <w:rsid w:val="005D69DA"/>
    <w:rsid w:val="005D73CD"/>
    <w:rsid w:val="005D7431"/>
    <w:rsid w:val="005D79C1"/>
    <w:rsid w:val="005D7B0C"/>
    <w:rsid w:val="005D7B41"/>
    <w:rsid w:val="005D7E12"/>
    <w:rsid w:val="005E03C2"/>
    <w:rsid w:val="005E05FE"/>
    <w:rsid w:val="005E0636"/>
    <w:rsid w:val="005E15E1"/>
    <w:rsid w:val="005E17CD"/>
    <w:rsid w:val="005E1A92"/>
    <w:rsid w:val="005E1BC4"/>
    <w:rsid w:val="005E2638"/>
    <w:rsid w:val="005E3254"/>
    <w:rsid w:val="005E32D3"/>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F1A"/>
    <w:rsid w:val="005F553C"/>
    <w:rsid w:val="005F57A7"/>
    <w:rsid w:val="005F6263"/>
    <w:rsid w:val="005F62FB"/>
    <w:rsid w:val="005F6469"/>
    <w:rsid w:val="005F6832"/>
    <w:rsid w:val="005F6D8A"/>
    <w:rsid w:val="005F6DB4"/>
    <w:rsid w:val="005F6FC0"/>
    <w:rsid w:val="005F7462"/>
    <w:rsid w:val="005F74D7"/>
    <w:rsid w:val="00600031"/>
    <w:rsid w:val="0060063E"/>
    <w:rsid w:val="00600936"/>
    <w:rsid w:val="00600A4F"/>
    <w:rsid w:val="00600D0F"/>
    <w:rsid w:val="00601513"/>
    <w:rsid w:val="0060152D"/>
    <w:rsid w:val="00602372"/>
    <w:rsid w:val="006023A3"/>
    <w:rsid w:val="006025C1"/>
    <w:rsid w:val="0060267B"/>
    <w:rsid w:val="00602FA9"/>
    <w:rsid w:val="006031E7"/>
    <w:rsid w:val="00603503"/>
    <w:rsid w:val="00603569"/>
    <w:rsid w:val="006035DB"/>
    <w:rsid w:val="00603762"/>
    <w:rsid w:val="00603F4B"/>
    <w:rsid w:val="00603F71"/>
    <w:rsid w:val="006049E2"/>
    <w:rsid w:val="00604B8B"/>
    <w:rsid w:val="00604FCB"/>
    <w:rsid w:val="0060599F"/>
    <w:rsid w:val="006062A7"/>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2FEA"/>
    <w:rsid w:val="00613546"/>
    <w:rsid w:val="006144ED"/>
    <w:rsid w:val="0061455A"/>
    <w:rsid w:val="00614BF3"/>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B5"/>
    <w:rsid w:val="0062282F"/>
    <w:rsid w:val="00622AEB"/>
    <w:rsid w:val="006230DE"/>
    <w:rsid w:val="006235C9"/>
    <w:rsid w:val="006238EB"/>
    <w:rsid w:val="006239FD"/>
    <w:rsid w:val="0062420B"/>
    <w:rsid w:val="00624368"/>
    <w:rsid w:val="00624692"/>
    <w:rsid w:val="00624BA6"/>
    <w:rsid w:val="00624E63"/>
    <w:rsid w:val="0062531C"/>
    <w:rsid w:val="00625503"/>
    <w:rsid w:val="00625855"/>
    <w:rsid w:val="00625E3D"/>
    <w:rsid w:val="00627300"/>
    <w:rsid w:val="00627AFF"/>
    <w:rsid w:val="00627C62"/>
    <w:rsid w:val="00630163"/>
    <w:rsid w:val="006307C7"/>
    <w:rsid w:val="006308C8"/>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C44"/>
    <w:rsid w:val="00634DC9"/>
    <w:rsid w:val="00634F67"/>
    <w:rsid w:val="00635841"/>
    <w:rsid w:val="0063594D"/>
    <w:rsid w:val="00635A35"/>
    <w:rsid w:val="00635E8F"/>
    <w:rsid w:val="00636609"/>
    <w:rsid w:val="00636ED4"/>
    <w:rsid w:val="00636EE5"/>
    <w:rsid w:val="00637543"/>
    <w:rsid w:val="00640158"/>
    <w:rsid w:val="0064049D"/>
    <w:rsid w:val="00640740"/>
    <w:rsid w:val="00640A7B"/>
    <w:rsid w:val="00640B37"/>
    <w:rsid w:val="00640B40"/>
    <w:rsid w:val="0064164D"/>
    <w:rsid w:val="00641A62"/>
    <w:rsid w:val="00641A68"/>
    <w:rsid w:val="00642132"/>
    <w:rsid w:val="006423E5"/>
    <w:rsid w:val="00642BBF"/>
    <w:rsid w:val="00643198"/>
    <w:rsid w:val="00643286"/>
    <w:rsid w:val="00643371"/>
    <w:rsid w:val="00643867"/>
    <w:rsid w:val="0064416A"/>
    <w:rsid w:val="00644E92"/>
    <w:rsid w:val="006456B1"/>
    <w:rsid w:val="006456D7"/>
    <w:rsid w:val="00645708"/>
    <w:rsid w:val="0064594E"/>
    <w:rsid w:val="006459B9"/>
    <w:rsid w:val="00646106"/>
    <w:rsid w:val="00646110"/>
    <w:rsid w:val="0064620A"/>
    <w:rsid w:val="0064621B"/>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44B0"/>
    <w:rsid w:val="00654890"/>
    <w:rsid w:val="00655069"/>
    <w:rsid w:val="0065518D"/>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341"/>
    <w:rsid w:val="006618FC"/>
    <w:rsid w:val="00662582"/>
    <w:rsid w:val="00662E4C"/>
    <w:rsid w:val="00662FB6"/>
    <w:rsid w:val="00663080"/>
    <w:rsid w:val="0066310E"/>
    <w:rsid w:val="006638A7"/>
    <w:rsid w:val="00663BB6"/>
    <w:rsid w:val="0066481C"/>
    <w:rsid w:val="00664A83"/>
    <w:rsid w:val="0066511A"/>
    <w:rsid w:val="006652E7"/>
    <w:rsid w:val="006653C5"/>
    <w:rsid w:val="0066546A"/>
    <w:rsid w:val="00666077"/>
    <w:rsid w:val="00666405"/>
    <w:rsid w:val="00666618"/>
    <w:rsid w:val="00666756"/>
    <w:rsid w:val="00666966"/>
    <w:rsid w:val="00666A11"/>
    <w:rsid w:val="00666EED"/>
    <w:rsid w:val="00666F0D"/>
    <w:rsid w:val="006674A5"/>
    <w:rsid w:val="0066787B"/>
    <w:rsid w:val="00667C5F"/>
    <w:rsid w:val="00667E21"/>
    <w:rsid w:val="00667F67"/>
    <w:rsid w:val="006700E8"/>
    <w:rsid w:val="006704A6"/>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7D5"/>
    <w:rsid w:val="006747DB"/>
    <w:rsid w:val="00674B01"/>
    <w:rsid w:val="00675086"/>
    <w:rsid w:val="006752DC"/>
    <w:rsid w:val="0067558C"/>
    <w:rsid w:val="00675793"/>
    <w:rsid w:val="00675985"/>
    <w:rsid w:val="00675A1F"/>
    <w:rsid w:val="0067674B"/>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106"/>
    <w:rsid w:val="00686C87"/>
    <w:rsid w:val="00687BEA"/>
    <w:rsid w:val="00687D0F"/>
    <w:rsid w:val="00687D3E"/>
    <w:rsid w:val="00690433"/>
    <w:rsid w:val="00690A32"/>
    <w:rsid w:val="00691112"/>
    <w:rsid w:val="00691294"/>
    <w:rsid w:val="00691F8C"/>
    <w:rsid w:val="00692303"/>
    <w:rsid w:val="006927FA"/>
    <w:rsid w:val="0069387D"/>
    <w:rsid w:val="006939C7"/>
    <w:rsid w:val="00694354"/>
    <w:rsid w:val="00694686"/>
    <w:rsid w:val="00694B27"/>
    <w:rsid w:val="00694F84"/>
    <w:rsid w:val="0069572A"/>
    <w:rsid w:val="00695734"/>
    <w:rsid w:val="00695AD6"/>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57FB"/>
    <w:rsid w:val="006B5F63"/>
    <w:rsid w:val="006B60E1"/>
    <w:rsid w:val="006B663B"/>
    <w:rsid w:val="006B7526"/>
    <w:rsid w:val="006B7A90"/>
    <w:rsid w:val="006B7EB3"/>
    <w:rsid w:val="006B7F48"/>
    <w:rsid w:val="006C0100"/>
    <w:rsid w:val="006C029A"/>
    <w:rsid w:val="006C0985"/>
    <w:rsid w:val="006C0C80"/>
    <w:rsid w:val="006C1859"/>
    <w:rsid w:val="006C19B5"/>
    <w:rsid w:val="006C1B76"/>
    <w:rsid w:val="006C2473"/>
    <w:rsid w:val="006C2D23"/>
    <w:rsid w:val="006C2FF0"/>
    <w:rsid w:val="006C3410"/>
    <w:rsid w:val="006C34B4"/>
    <w:rsid w:val="006C3542"/>
    <w:rsid w:val="006C361E"/>
    <w:rsid w:val="006C37C1"/>
    <w:rsid w:val="006C40B3"/>
    <w:rsid w:val="006C4237"/>
    <w:rsid w:val="006C44ED"/>
    <w:rsid w:val="006C4517"/>
    <w:rsid w:val="006C498F"/>
    <w:rsid w:val="006C5666"/>
    <w:rsid w:val="006C5685"/>
    <w:rsid w:val="006C56EC"/>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CEE"/>
    <w:rsid w:val="006D0ED9"/>
    <w:rsid w:val="006D0F41"/>
    <w:rsid w:val="006D1561"/>
    <w:rsid w:val="006D24B4"/>
    <w:rsid w:val="006D2994"/>
    <w:rsid w:val="006D2A57"/>
    <w:rsid w:val="006D3782"/>
    <w:rsid w:val="006D3DC7"/>
    <w:rsid w:val="006D3E25"/>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124C"/>
    <w:rsid w:val="006E130B"/>
    <w:rsid w:val="006E14B3"/>
    <w:rsid w:val="006E1B60"/>
    <w:rsid w:val="006E1B99"/>
    <w:rsid w:val="006E1DB4"/>
    <w:rsid w:val="006E1EA3"/>
    <w:rsid w:val="006E2323"/>
    <w:rsid w:val="006E2CC5"/>
    <w:rsid w:val="006E31E7"/>
    <w:rsid w:val="006E37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72E7"/>
    <w:rsid w:val="006E741D"/>
    <w:rsid w:val="006E76A0"/>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70010A"/>
    <w:rsid w:val="00700277"/>
    <w:rsid w:val="0070043D"/>
    <w:rsid w:val="00700E43"/>
    <w:rsid w:val="007010D2"/>
    <w:rsid w:val="007019FF"/>
    <w:rsid w:val="00701AE3"/>
    <w:rsid w:val="00701DBD"/>
    <w:rsid w:val="007024B7"/>
    <w:rsid w:val="0070273E"/>
    <w:rsid w:val="00702EA2"/>
    <w:rsid w:val="0070373A"/>
    <w:rsid w:val="007037DE"/>
    <w:rsid w:val="00703E2A"/>
    <w:rsid w:val="0070458D"/>
    <w:rsid w:val="00704CEE"/>
    <w:rsid w:val="007055BC"/>
    <w:rsid w:val="007055E9"/>
    <w:rsid w:val="007055F9"/>
    <w:rsid w:val="00705718"/>
    <w:rsid w:val="0070571B"/>
    <w:rsid w:val="00705F95"/>
    <w:rsid w:val="0070609E"/>
    <w:rsid w:val="007063EB"/>
    <w:rsid w:val="007067F7"/>
    <w:rsid w:val="00706F43"/>
    <w:rsid w:val="00707B3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D36"/>
    <w:rsid w:val="00715F50"/>
    <w:rsid w:val="00716160"/>
    <w:rsid w:val="00716367"/>
    <w:rsid w:val="007165A1"/>
    <w:rsid w:val="00716A6C"/>
    <w:rsid w:val="00716B6A"/>
    <w:rsid w:val="00717239"/>
    <w:rsid w:val="0071733F"/>
    <w:rsid w:val="0071745B"/>
    <w:rsid w:val="00717570"/>
    <w:rsid w:val="0071782A"/>
    <w:rsid w:val="007208D9"/>
    <w:rsid w:val="00720D0A"/>
    <w:rsid w:val="007213F2"/>
    <w:rsid w:val="00721967"/>
    <w:rsid w:val="00721B78"/>
    <w:rsid w:val="0072288F"/>
    <w:rsid w:val="00722963"/>
    <w:rsid w:val="00722BE3"/>
    <w:rsid w:val="00722C7E"/>
    <w:rsid w:val="00722DFC"/>
    <w:rsid w:val="007231DE"/>
    <w:rsid w:val="00723B0D"/>
    <w:rsid w:val="00724530"/>
    <w:rsid w:val="007245F7"/>
    <w:rsid w:val="0072473E"/>
    <w:rsid w:val="00724CC1"/>
    <w:rsid w:val="00724DD7"/>
    <w:rsid w:val="00725583"/>
    <w:rsid w:val="00725FEC"/>
    <w:rsid w:val="007266B2"/>
    <w:rsid w:val="007266D3"/>
    <w:rsid w:val="00726A07"/>
    <w:rsid w:val="00726F75"/>
    <w:rsid w:val="0072703E"/>
    <w:rsid w:val="007270BA"/>
    <w:rsid w:val="00727BC9"/>
    <w:rsid w:val="00727BDE"/>
    <w:rsid w:val="00727FF0"/>
    <w:rsid w:val="0073041A"/>
    <w:rsid w:val="007304B1"/>
    <w:rsid w:val="007307F2"/>
    <w:rsid w:val="00730813"/>
    <w:rsid w:val="00730C07"/>
    <w:rsid w:val="00731240"/>
    <w:rsid w:val="007318B4"/>
    <w:rsid w:val="00731A7E"/>
    <w:rsid w:val="0073368B"/>
    <w:rsid w:val="007338F2"/>
    <w:rsid w:val="0073399F"/>
    <w:rsid w:val="00733EE3"/>
    <w:rsid w:val="00734112"/>
    <w:rsid w:val="007344E5"/>
    <w:rsid w:val="0073526B"/>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28B"/>
    <w:rsid w:val="00745299"/>
    <w:rsid w:val="00745EF8"/>
    <w:rsid w:val="007461A4"/>
    <w:rsid w:val="00746205"/>
    <w:rsid w:val="00746A4C"/>
    <w:rsid w:val="00746E7B"/>
    <w:rsid w:val="007476EF"/>
    <w:rsid w:val="00747C0B"/>
    <w:rsid w:val="00747C40"/>
    <w:rsid w:val="00747F7D"/>
    <w:rsid w:val="007500A5"/>
    <w:rsid w:val="007501F2"/>
    <w:rsid w:val="00750923"/>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ED9"/>
    <w:rsid w:val="007540C5"/>
    <w:rsid w:val="0075439E"/>
    <w:rsid w:val="0075478A"/>
    <w:rsid w:val="007547C2"/>
    <w:rsid w:val="00754855"/>
    <w:rsid w:val="007549BB"/>
    <w:rsid w:val="00754BFC"/>
    <w:rsid w:val="00754C4E"/>
    <w:rsid w:val="00754F8F"/>
    <w:rsid w:val="00755A1D"/>
    <w:rsid w:val="00755C85"/>
    <w:rsid w:val="00755DED"/>
    <w:rsid w:val="0075667D"/>
    <w:rsid w:val="00756EFE"/>
    <w:rsid w:val="0075751F"/>
    <w:rsid w:val="00757533"/>
    <w:rsid w:val="00757D04"/>
    <w:rsid w:val="00757FBA"/>
    <w:rsid w:val="00760844"/>
    <w:rsid w:val="00760BAB"/>
    <w:rsid w:val="00760EC7"/>
    <w:rsid w:val="007616B3"/>
    <w:rsid w:val="00761C60"/>
    <w:rsid w:val="0076239F"/>
    <w:rsid w:val="007624A8"/>
    <w:rsid w:val="0076280A"/>
    <w:rsid w:val="00762847"/>
    <w:rsid w:val="00762898"/>
    <w:rsid w:val="00763017"/>
    <w:rsid w:val="007634B1"/>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168"/>
    <w:rsid w:val="0077122C"/>
    <w:rsid w:val="0077182A"/>
    <w:rsid w:val="00771863"/>
    <w:rsid w:val="007719D4"/>
    <w:rsid w:val="00771FAA"/>
    <w:rsid w:val="007721B6"/>
    <w:rsid w:val="00772DF4"/>
    <w:rsid w:val="00773131"/>
    <w:rsid w:val="00773383"/>
    <w:rsid w:val="00773C6B"/>
    <w:rsid w:val="00774470"/>
    <w:rsid w:val="00774D82"/>
    <w:rsid w:val="00775134"/>
    <w:rsid w:val="00775714"/>
    <w:rsid w:val="0077588A"/>
    <w:rsid w:val="00776695"/>
    <w:rsid w:val="00776843"/>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3040"/>
    <w:rsid w:val="0078307B"/>
    <w:rsid w:val="0078316D"/>
    <w:rsid w:val="00783197"/>
    <w:rsid w:val="00783971"/>
    <w:rsid w:val="007852EC"/>
    <w:rsid w:val="0078536E"/>
    <w:rsid w:val="007857F8"/>
    <w:rsid w:val="00785CFE"/>
    <w:rsid w:val="00786226"/>
    <w:rsid w:val="00786375"/>
    <w:rsid w:val="00786390"/>
    <w:rsid w:val="007868AC"/>
    <w:rsid w:val="00786B59"/>
    <w:rsid w:val="007870E1"/>
    <w:rsid w:val="00787631"/>
    <w:rsid w:val="007876CF"/>
    <w:rsid w:val="00787986"/>
    <w:rsid w:val="00787EEE"/>
    <w:rsid w:val="00787F5D"/>
    <w:rsid w:val="00790152"/>
    <w:rsid w:val="00790388"/>
    <w:rsid w:val="0079041C"/>
    <w:rsid w:val="00790A25"/>
    <w:rsid w:val="00791262"/>
    <w:rsid w:val="007914F9"/>
    <w:rsid w:val="007918AE"/>
    <w:rsid w:val="00791AFD"/>
    <w:rsid w:val="00791C29"/>
    <w:rsid w:val="00791EAD"/>
    <w:rsid w:val="00792609"/>
    <w:rsid w:val="00792A9D"/>
    <w:rsid w:val="00792F10"/>
    <w:rsid w:val="007931BD"/>
    <w:rsid w:val="00793743"/>
    <w:rsid w:val="00793FBF"/>
    <w:rsid w:val="00794A11"/>
    <w:rsid w:val="0079518B"/>
    <w:rsid w:val="00795203"/>
    <w:rsid w:val="00795F55"/>
    <w:rsid w:val="007962F1"/>
    <w:rsid w:val="00796D13"/>
    <w:rsid w:val="0079716B"/>
    <w:rsid w:val="00797F87"/>
    <w:rsid w:val="007A004B"/>
    <w:rsid w:val="007A044C"/>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B61"/>
    <w:rsid w:val="007A3007"/>
    <w:rsid w:val="007A3A04"/>
    <w:rsid w:val="007A4C0C"/>
    <w:rsid w:val="007A5576"/>
    <w:rsid w:val="007A5B91"/>
    <w:rsid w:val="007A5EEE"/>
    <w:rsid w:val="007A6042"/>
    <w:rsid w:val="007A6755"/>
    <w:rsid w:val="007A7246"/>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FF7"/>
    <w:rsid w:val="007B4611"/>
    <w:rsid w:val="007B47CD"/>
    <w:rsid w:val="007B4803"/>
    <w:rsid w:val="007B4A87"/>
    <w:rsid w:val="007B4EA1"/>
    <w:rsid w:val="007B4FD0"/>
    <w:rsid w:val="007B57C0"/>
    <w:rsid w:val="007B60C2"/>
    <w:rsid w:val="007B6236"/>
    <w:rsid w:val="007B6329"/>
    <w:rsid w:val="007B6350"/>
    <w:rsid w:val="007B66CF"/>
    <w:rsid w:val="007B6D82"/>
    <w:rsid w:val="007B7478"/>
    <w:rsid w:val="007B754B"/>
    <w:rsid w:val="007B75D5"/>
    <w:rsid w:val="007B771A"/>
    <w:rsid w:val="007B772F"/>
    <w:rsid w:val="007B7B71"/>
    <w:rsid w:val="007C0D95"/>
    <w:rsid w:val="007C152D"/>
    <w:rsid w:val="007C1B9A"/>
    <w:rsid w:val="007C1EE1"/>
    <w:rsid w:val="007C2064"/>
    <w:rsid w:val="007C283A"/>
    <w:rsid w:val="007C2BE5"/>
    <w:rsid w:val="007C2CA4"/>
    <w:rsid w:val="007C2D7E"/>
    <w:rsid w:val="007C3373"/>
    <w:rsid w:val="007C36F9"/>
    <w:rsid w:val="007C393C"/>
    <w:rsid w:val="007C469F"/>
    <w:rsid w:val="007C4774"/>
    <w:rsid w:val="007C4CCD"/>
    <w:rsid w:val="007C5075"/>
    <w:rsid w:val="007C52AA"/>
    <w:rsid w:val="007C5632"/>
    <w:rsid w:val="007C5E75"/>
    <w:rsid w:val="007C637A"/>
    <w:rsid w:val="007C6578"/>
    <w:rsid w:val="007C66E0"/>
    <w:rsid w:val="007C6A73"/>
    <w:rsid w:val="007C727D"/>
    <w:rsid w:val="007C76DD"/>
    <w:rsid w:val="007C7740"/>
    <w:rsid w:val="007C775F"/>
    <w:rsid w:val="007C7859"/>
    <w:rsid w:val="007C7A37"/>
    <w:rsid w:val="007C7A5C"/>
    <w:rsid w:val="007D0591"/>
    <w:rsid w:val="007D0BD8"/>
    <w:rsid w:val="007D1014"/>
    <w:rsid w:val="007D1139"/>
    <w:rsid w:val="007D136E"/>
    <w:rsid w:val="007D15A8"/>
    <w:rsid w:val="007D180E"/>
    <w:rsid w:val="007D2139"/>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BD4"/>
    <w:rsid w:val="007D5BEA"/>
    <w:rsid w:val="007D61A0"/>
    <w:rsid w:val="007D6625"/>
    <w:rsid w:val="007D6839"/>
    <w:rsid w:val="007D6C34"/>
    <w:rsid w:val="007D6EDE"/>
    <w:rsid w:val="007D71EC"/>
    <w:rsid w:val="007D7303"/>
    <w:rsid w:val="007D75BF"/>
    <w:rsid w:val="007D78E0"/>
    <w:rsid w:val="007D7C45"/>
    <w:rsid w:val="007E01E0"/>
    <w:rsid w:val="007E05AF"/>
    <w:rsid w:val="007E081B"/>
    <w:rsid w:val="007E1264"/>
    <w:rsid w:val="007E1527"/>
    <w:rsid w:val="007E1845"/>
    <w:rsid w:val="007E2031"/>
    <w:rsid w:val="007E238F"/>
    <w:rsid w:val="007E3249"/>
    <w:rsid w:val="007E3500"/>
    <w:rsid w:val="007E3700"/>
    <w:rsid w:val="007E374D"/>
    <w:rsid w:val="007E4264"/>
    <w:rsid w:val="007E4A6C"/>
    <w:rsid w:val="007E4FC6"/>
    <w:rsid w:val="007E507A"/>
    <w:rsid w:val="007E53E4"/>
    <w:rsid w:val="007E55BF"/>
    <w:rsid w:val="007E566D"/>
    <w:rsid w:val="007E5826"/>
    <w:rsid w:val="007E59A3"/>
    <w:rsid w:val="007E59D2"/>
    <w:rsid w:val="007E62C5"/>
    <w:rsid w:val="007E70F8"/>
    <w:rsid w:val="007E721D"/>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CAA"/>
    <w:rsid w:val="007F60D5"/>
    <w:rsid w:val="007F6105"/>
    <w:rsid w:val="007F6350"/>
    <w:rsid w:val="007F644A"/>
    <w:rsid w:val="007F7045"/>
    <w:rsid w:val="007F7A14"/>
    <w:rsid w:val="007F7BDA"/>
    <w:rsid w:val="007F7F37"/>
    <w:rsid w:val="00800161"/>
    <w:rsid w:val="008002A7"/>
    <w:rsid w:val="008003B4"/>
    <w:rsid w:val="00800443"/>
    <w:rsid w:val="00800750"/>
    <w:rsid w:val="0080099E"/>
    <w:rsid w:val="00800AA6"/>
    <w:rsid w:val="00800D48"/>
    <w:rsid w:val="00800DE4"/>
    <w:rsid w:val="00800FE4"/>
    <w:rsid w:val="0080170B"/>
    <w:rsid w:val="00802555"/>
    <w:rsid w:val="008027BB"/>
    <w:rsid w:val="00802CA0"/>
    <w:rsid w:val="00803637"/>
    <w:rsid w:val="00803903"/>
    <w:rsid w:val="00803F85"/>
    <w:rsid w:val="00804368"/>
    <w:rsid w:val="00804C30"/>
    <w:rsid w:val="008050E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61BA"/>
    <w:rsid w:val="008162D0"/>
    <w:rsid w:val="00816AAA"/>
    <w:rsid w:val="00816C42"/>
    <w:rsid w:val="0081740B"/>
    <w:rsid w:val="0081753A"/>
    <w:rsid w:val="008177B1"/>
    <w:rsid w:val="008179AC"/>
    <w:rsid w:val="008179B4"/>
    <w:rsid w:val="00817B7E"/>
    <w:rsid w:val="00817DDC"/>
    <w:rsid w:val="00820334"/>
    <w:rsid w:val="008203A7"/>
    <w:rsid w:val="0082062F"/>
    <w:rsid w:val="008208B9"/>
    <w:rsid w:val="00820A50"/>
    <w:rsid w:val="00820BC3"/>
    <w:rsid w:val="00820ED5"/>
    <w:rsid w:val="00821374"/>
    <w:rsid w:val="00821565"/>
    <w:rsid w:val="00821689"/>
    <w:rsid w:val="00821892"/>
    <w:rsid w:val="008219DD"/>
    <w:rsid w:val="00821FEF"/>
    <w:rsid w:val="00822CEE"/>
    <w:rsid w:val="00823004"/>
    <w:rsid w:val="00823410"/>
    <w:rsid w:val="00823829"/>
    <w:rsid w:val="00824272"/>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C72"/>
    <w:rsid w:val="00831FAD"/>
    <w:rsid w:val="008321C7"/>
    <w:rsid w:val="008322A1"/>
    <w:rsid w:val="008324A4"/>
    <w:rsid w:val="008333E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4F0"/>
    <w:rsid w:val="00840987"/>
    <w:rsid w:val="00840D58"/>
    <w:rsid w:val="00840D85"/>
    <w:rsid w:val="00841644"/>
    <w:rsid w:val="00842A2B"/>
    <w:rsid w:val="00843DBC"/>
    <w:rsid w:val="008447D8"/>
    <w:rsid w:val="008447DE"/>
    <w:rsid w:val="0084494F"/>
    <w:rsid w:val="00844C81"/>
    <w:rsid w:val="00844CB8"/>
    <w:rsid w:val="008451B5"/>
    <w:rsid w:val="00845246"/>
    <w:rsid w:val="0084547C"/>
    <w:rsid w:val="0084570F"/>
    <w:rsid w:val="008459CC"/>
    <w:rsid w:val="00845DA9"/>
    <w:rsid w:val="00846089"/>
    <w:rsid w:val="008467CB"/>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25"/>
    <w:rsid w:val="008611FA"/>
    <w:rsid w:val="0086121B"/>
    <w:rsid w:val="00862CA3"/>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138B"/>
    <w:rsid w:val="00881963"/>
    <w:rsid w:val="00881974"/>
    <w:rsid w:val="00881E40"/>
    <w:rsid w:val="008820A7"/>
    <w:rsid w:val="00882180"/>
    <w:rsid w:val="00882466"/>
    <w:rsid w:val="008827E8"/>
    <w:rsid w:val="00882E08"/>
    <w:rsid w:val="00883538"/>
    <w:rsid w:val="00883998"/>
    <w:rsid w:val="00883A2A"/>
    <w:rsid w:val="00883B08"/>
    <w:rsid w:val="00883DCF"/>
    <w:rsid w:val="00883F5C"/>
    <w:rsid w:val="008840D2"/>
    <w:rsid w:val="008842BA"/>
    <w:rsid w:val="00884956"/>
    <w:rsid w:val="008849CB"/>
    <w:rsid w:val="00884C65"/>
    <w:rsid w:val="00885863"/>
    <w:rsid w:val="00885CFF"/>
    <w:rsid w:val="00885F5B"/>
    <w:rsid w:val="00886CD1"/>
    <w:rsid w:val="00886DAD"/>
    <w:rsid w:val="00886F7E"/>
    <w:rsid w:val="00887039"/>
    <w:rsid w:val="00887177"/>
    <w:rsid w:val="00890170"/>
    <w:rsid w:val="008903ED"/>
    <w:rsid w:val="008904A2"/>
    <w:rsid w:val="00890C6B"/>
    <w:rsid w:val="00890D0A"/>
    <w:rsid w:val="00890FC2"/>
    <w:rsid w:val="00891233"/>
    <w:rsid w:val="0089173F"/>
    <w:rsid w:val="008919E4"/>
    <w:rsid w:val="00891DAF"/>
    <w:rsid w:val="00891E8C"/>
    <w:rsid w:val="0089235E"/>
    <w:rsid w:val="0089317E"/>
    <w:rsid w:val="00893840"/>
    <w:rsid w:val="00894399"/>
    <w:rsid w:val="0089448B"/>
    <w:rsid w:val="0089492E"/>
    <w:rsid w:val="008949A0"/>
    <w:rsid w:val="00894D49"/>
    <w:rsid w:val="00894F10"/>
    <w:rsid w:val="0089509A"/>
    <w:rsid w:val="008951E5"/>
    <w:rsid w:val="00895286"/>
    <w:rsid w:val="00895561"/>
    <w:rsid w:val="008955D0"/>
    <w:rsid w:val="00895AC0"/>
    <w:rsid w:val="00895F6A"/>
    <w:rsid w:val="008960D2"/>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1BC9"/>
    <w:rsid w:val="008A2BE7"/>
    <w:rsid w:val="008A2D63"/>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0DC1"/>
    <w:rsid w:val="008B1746"/>
    <w:rsid w:val="008B1848"/>
    <w:rsid w:val="008B2278"/>
    <w:rsid w:val="008B2B63"/>
    <w:rsid w:val="008B2FEA"/>
    <w:rsid w:val="008B3E60"/>
    <w:rsid w:val="008B3EBA"/>
    <w:rsid w:val="008B47F0"/>
    <w:rsid w:val="008B49E7"/>
    <w:rsid w:val="008B4AE5"/>
    <w:rsid w:val="008B4BE0"/>
    <w:rsid w:val="008B52C0"/>
    <w:rsid w:val="008B52EB"/>
    <w:rsid w:val="008B540D"/>
    <w:rsid w:val="008B5802"/>
    <w:rsid w:val="008B599C"/>
    <w:rsid w:val="008B5F84"/>
    <w:rsid w:val="008B612A"/>
    <w:rsid w:val="008B6376"/>
    <w:rsid w:val="008B6482"/>
    <w:rsid w:val="008B6522"/>
    <w:rsid w:val="008B6858"/>
    <w:rsid w:val="008B700D"/>
    <w:rsid w:val="008B707A"/>
    <w:rsid w:val="008B7111"/>
    <w:rsid w:val="008B7170"/>
    <w:rsid w:val="008B7328"/>
    <w:rsid w:val="008B7394"/>
    <w:rsid w:val="008B7BBE"/>
    <w:rsid w:val="008C0217"/>
    <w:rsid w:val="008C0253"/>
    <w:rsid w:val="008C02B9"/>
    <w:rsid w:val="008C041B"/>
    <w:rsid w:val="008C0D54"/>
    <w:rsid w:val="008C1002"/>
    <w:rsid w:val="008C1D30"/>
    <w:rsid w:val="008C1F0D"/>
    <w:rsid w:val="008C31FA"/>
    <w:rsid w:val="008C3470"/>
    <w:rsid w:val="008C3B5A"/>
    <w:rsid w:val="008C3E23"/>
    <w:rsid w:val="008C3FF9"/>
    <w:rsid w:val="008C4168"/>
    <w:rsid w:val="008C4DF7"/>
    <w:rsid w:val="008C5054"/>
    <w:rsid w:val="008C5102"/>
    <w:rsid w:val="008C589B"/>
    <w:rsid w:val="008C62BC"/>
    <w:rsid w:val="008C6604"/>
    <w:rsid w:val="008C69C8"/>
    <w:rsid w:val="008C6B44"/>
    <w:rsid w:val="008C7620"/>
    <w:rsid w:val="008C7AE2"/>
    <w:rsid w:val="008C7AFF"/>
    <w:rsid w:val="008C7EDA"/>
    <w:rsid w:val="008D07E0"/>
    <w:rsid w:val="008D0921"/>
    <w:rsid w:val="008D0B6D"/>
    <w:rsid w:val="008D16EA"/>
    <w:rsid w:val="008D1B6B"/>
    <w:rsid w:val="008D1E26"/>
    <w:rsid w:val="008D1E49"/>
    <w:rsid w:val="008D1EA4"/>
    <w:rsid w:val="008D22A2"/>
    <w:rsid w:val="008D25E4"/>
    <w:rsid w:val="008D2965"/>
    <w:rsid w:val="008D3493"/>
    <w:rsid w:val="008D34F6"/>
    <w:rsid w:val="008D3787"/>
    <w:rsid w:val="008D37FA"/>
    <w:rsid w:val="008D3AF3"/>
    <w:rsid w:val="008D41FB"/>
    <w:rsid w:val="008D4B46"/>
    <w:rsid w:val="008D52C2"/>
    <w:rsid w:val="008D568E"/>
    <w:rsid w:val="008D5B7B"/>
    <w:rsid w:val="008D6125"/>
    <w:rsid w:val="008D678D"/>
    <w:rsid w:val="008D67FC"/>
    <w:rsid w:val="008D6ADB"/>
    <w:rsid w:val="008D6B88"/>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B0A"/>
    <w:rsid w:val="008E7C5C"/>
    <w:rsid w:val="008F00E3"/>
    <w:rsid w:val="008F02E9"/>
    <w:rsid w:val="008F0B0B"/>
    <w:rsid w:val="008F0BB2"/>
    <w:rsid w:val="008F0F7F"/>
    <w:rsid w:val="008F138D"/>
    <w:rsid w:val="008F158F"/>
    <w:rsid w:val="008F1802"/>
    <w:rsid w:val="008F1A76"/>
    <w:rsid w:val="008F1B96"/>
    <w:rsid w:val="008F1C83"/>
    <w:rsid w:val="008F1FB6"/>
    <w:rsid w:val="008F2523"/>
    <w:rsid w:val="008F28EC"/>
    <w:rsid w:val="008F298B"/>
    <w:rsid w:val="008F29EB"/>
    <w:rsid w:val="008F2AC3"/>
    <w:rsid w:val="008F2D1D"/>
    <w:rsid w:val="008F34AE"/>
    <w:rsid w:val="008F3C52"/>
    <w:rsid w:val="008F46A8"/>
    <w:rsid w:val="008F49B0"/>
    <w:rsid w:val="008F4B59"/>
    <w:rsid w:val="008F50B9"/>
    <w:rsid w:val="008F518E"/>
    <w:rsid w:val="008F51B5"/>
    <w:rsid w:val="008F5556"/>
    <w:rsid w:val="008F57E5"/>
    <w:rsid w:val="008F583A"/>
    <w:rsid w:val="008F5AF1"/>
    <w:rsid w:val="008F5C10"/>
    <w:rsid w:val="008F6230"/>
    <w:rsid w:val="008F6332"/>
    <w:rsid w:val="008F6550"/>
    <w:rsid w:val="008F6986"/>
    <w:rsid w:val="008F6C81"/>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5713"/>
    <w:rsid w:val="00905ACF"/>
    <w:rsid w:val="00905FF4"/>
    <w:rsid w:val="00906B9A"/>
    <w:rsid w:val="00906C6E"/>
    <w:rsid w:val="00907564"/>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3050"/>
    <w:rsid w:val="00913494"/>
    <w:rsid w:val="00913C84"/>
    <w:rsid w:val="00913E70"/>
    <w:rsid w:val="009152F3"/>
    <w:rsid w:val="00915751"/>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CA8"/>
    <w:rsid w:val="00923D1C"/>
    <w:rsid w:val="00924184"/>
    <w:rsid w:val="009248F4"/>
    <w:rsid w:val="0092518D"/>
    <w:rsid w:val="00925ED2"/>
    <w:rsid w:val="009262BD"/>
    <w:rsid w:val="00926B29"/>
    <w:rsid w:val="00926FE4"/>
    <w:rsid w:val="00927A50"/>
    <w:rsid w:val="009300A0"/>
    <w:rsid w:val="00930A43"/>
    <w:rsid w:val="00930F77"/>
    <w:rsid w:val="0093108F"/>
    <w:rsid w:val="009312CB"/>
    <w:rsid w:val="00931620"/>
    <w:rsid w:val="009316D6"/>
    <w:rsid w:val="009318E1"/>
    <w:rsid w:val="009319EB"/>
    <w:rsid w:val="0093260E"/>
    <w:rsid w:val="00932B3F"/>
    <w:rsid w:val="009336D9"/>
    <w:rsid w:val="00933772"/>
    <w:rsid w:val="00933897"/>
    <w:rsid w:val="00934286"/>
    <w:rsid w:val="009342CC"/>
    <w:rsid w:val="00935A9D"/>
    <w:rsid w:val="00935D2D"/>
    <w:rsid w:val="009363AA"/>
    <w:rsid w:val="00936A21"/>
    <w:rsid w:val="00936D01"/>
    <w:rsid w:val="009370D5"/>
    <w:rsid w:val="00937113"/>
    <w:rsid w:val="0093761F"/>
    <w:rsid w:val="00937F13"/>
    <w:rsid w:val="009403C3"/>
    <w:rsid w:val="00940486"/>
    <w:rsid w:val="00940C1A"/>
    <w:rsid w:val="009421A2"/>
    <w:rsid w:val="009422F3"/>
    <w:rsid w:val="00942572"/>
    <w:rsid w:val="009426A8"/>
    <w:rsid w:val="0094275D"/>
    <w:rsid w:val="00942D75"/>
    <w:rsid w:val="009430E3"/>
    <w:rsid w:val="00943993"/>
    <w:rsid w:val="009439D9"/>
    <w:rsid w:val="00944767"/>
    <w:rsid w:val="0094476D"/>
    <w:rsid w:val="00944C1C"/>
    <w:rsid w:val="0094506C"/>
    <w:rsid w:val="00945248"/>
    <w:rsid w:val="00945487"/>
    <w:rsid w:val="0094575A"/>
    <w:rsid w:val="0094676F"/>
    <w:rsid w:val="0094763E"/>
    <w:rsid w:val="00947C23"/>
    <w:rsid w:val="00947D40"/>
    <w:rsid w:val="00947EF2"/>
    <w:rsid w:val="00950987"/>
    <w:rsid w:val="009509C2"/>
    <w:rsid w:val="00950AC5"/>
    <w:rsid w:val="0095227D"/>
    <w:rsid w:val="0095279A"/>
    <w:rsid w:val="00952813"/>
    <w:rsid w:val="00952835"/>
    <w:rsid w:val="00952E44"/>
    <w:rsid w:val="0095347D"/>
    <w:rsid w:val="009536E4"/>
    <w:rsid w:val="00953BE6"/>
    <w:rsid w:val="00953BEC"/>
    <w:rsid w:val="00953C89"/>
    <w:rsid w:val="00953E83"/>
    <w:rsid w:val="009546E8"/>
    <w:rsid w:val="00954A5A"/>
    <w:rsid w:val="00954EB1"/>
    <w:rsid w:val="00955090"/>
    <w:rsid w:val="009552A0"/>
    <w:rsid w:val="009555A8"/>
    <w:rsid w:val="00955A15"/>
    <w:rsid w:val="00956640"/>
    <w:rsid w:val="0095695C"/>
    <w:rsid w:val="00956B90"/>
    <w:rsid w:val="00956D1F"/>
    <w:rsid w:val="00957415"/>
    <w:rsid w:val="009603E0"/>
    <w:rsid w:val="00960BE9"/>
    <w:rsid w:val="00961196"/>
    <w:rsid w:val="00961A2E"/>
    <w:rsid w:val="0096200C"/>
    <w:rsid w:val="009621E9"/>
    <w:rsid w:val="00962204"/>
    <w:rsid w:val="0096287B"/>
    <w:rsid w:val="00962B14"/>
    <w:rsid w:val="00962D29"/>
    <w:rsid w:val="00963283"/>
    <w:rsid w:val="00963342"/>
    <w:rsid w:val="009634A6"/>
    <w:rsid w:val="0096350F"/>
    <w:rsid w:val="00963A6D"/>
    <w:rsid w:val="009646CF"/>
    <w:rsid w:val="00966453"/>
    <w:rsid w:val="009667C4"/>
    <w:rsid w:val="00966883"/>
    <w:rsid w:val="00966D20"/>
    <w:rsid w:val="0096744E"/>
    <w:rsid w:val="0096795D"/>
    <w:rsid w:val="00967C62"/>
    <w:rsid w:val="009701FA"/>
    <w:rsid w:val="0097066D"/>
    <w:rsid w:val="00970750"/>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312"/>
    <w:rsid w:val="00976BEA"/>
    <w:rsid w:val="00977042"/>
    <w:rsid w:val="00977193"/>
    <w:rsid w:val="00977BAB"/>
    <w:rsid w:val="00980186"/>
    <w:rsid w:val="009807C1"/>
    <w:rsid w:val="00980952"/>
    <w:rsid w:val="0098099D"/>
    <w:rsid w:val="00980D7F"/>
    <w:rsid w:val="00981C55"/>
    <w:rsid w:val="00981CBE"/>
    <w:rsid w:val="0098333D"/>
    <w:rsid w:val="00983353"/>
    <w:rsid w:val="009841E5"/>
    <w:rsid w:val="0098493D"/>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1259"/>
    <w:rsid w:val="009A12BF"/>
    <w:rsid w:val="009A17D3"/>
    <w:rsid w:val="009A185F"/>
    <w:rsid w:val="009A1CCC"/>
    <w:rsid w:val="009A1CE2"/>
    <w:rsid w:val="009A1EA1"/>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CDC"/>
    <w:rsid w:val="009B6D8F"/>
    <w:rsid w:val="009B6EAE"/>
    <w:rsid w:val="009B70D4"/>
    <w:rsid w:val="009B7672"/>
    <w:rsid w:val="009B77F7"/>
    <w:rsid w:val="009B7A0A"/>
    <w:rsid w:val="009B7DB9"/>
    <w:rsid w:val="009C02D5"/>
    <w:rsid w:val="009C0C07"/>
    <w:rsid w:val="009C164F"/>
    <w:rsid w:val="009C1688"/>
    <w:rsid w:val="009C16FD"/>
    <w:rsid w:val="009C1845"/>
    <w:rsid w:val="009C1ADD"/>
    <w:rsid w:val="009C1BA4"/>
    <w:rsid w:val="009C339F"/>
    <w:rsid w:val="009C33DB"/>
    <w:rsid w:val="009C3F4E"/>
    <w:rsid w:val="009C4F51"/>
    <w:rsid w:val="009C4FDC"/>
    <w:rsid w:val="009C58E0"/>
    <w:rsid w:val="009C59A4"/>
    <w:rsid w:val="009C5AE6"/>
    <w:rsid w:val="009C604D"/>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2E8"/>
    <w:rsid w:val="009D3885"/>
    <w:rsid w:val="009D3983"/>
    <w:rsid w:val="009D3FC8"/>
    <w:rsid w:val="009D42D5"/>
    <w:rsid w:val="009D46DE"/>
    <w:rsid w:val="009D49E9"/>
    <w:rsid w:val="009D5D13"/>
    <w:rsid w:val="009D629E"/>
    <w:rsid w:val="009D66F3"/>
    <w:rsid w:val="009D680B"/>
    <w:rsid w:val="009D702E"/>
    <w:rsid w:val="009D7A10"/>
    <w:rsid w:val="009D7F81"/>
    <w:rsid w:val="009E0211"/>
    <w:rsid w:val="009E0D21"/>
    <w:rsid w:val="009E0F67"/>
    <w:rsid w:val="009E119A"/>
    <w:rsid w:val="009E1223"/>
    <w:rsid w:val="009E1373"/>
    <w:rsid w:val="009E1CB5"/>
    <w:rsid w:val="009E23C3"/>
    <w:rsid w:val="009E2BB6"/>
    <w:rsid w:val="009E33FB"/>
    <w:rsid w:val="009E3694"/>
    <w:rsid w:val="009E3771"/>
    <w:rsid w:val="009E489F"/>
    <w:rsid w:val="009E4969"/>
    <w:rsid w:val="009E523D"/>
    <w:rsid w:val="009E5544"/>
    <w:rsid w:val="009E6EB5"/>
    <w:rsid w:val="009E74E4"/>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E09"/>
    <w:rsid w:val="009F5F55"/>
    <w:rsid w:val="009F6EA3"/>
    <w:rsid w:val="009F70A0"/>
    <w:rsid w:val="009F7A55"/>
    <w:rsid w:val="009F7F76"/>
    <w:rsid w:val="00A002B4"/>
    <w:rsid w:val="00A00336"/>
    <w:rsid w:val="00A009CA"/>
    <w:rsid w:val="00A00BDC"/>
    <w:rsid w:val="00A00D41"/>
    <w:rsid w:val="00A017E3"/>
    <w:rsid w:val="00A01A2F"/>
    <w:rsid w:val="00A01B95"/>
    <w:rsid w:val="00A01D04"/>
    <w:rsid w:val="00A01D2C"/>
    <w:rsid w:val="00A023C4"/>
    <w:rsid w:val="00A02B27"/>
    <w:rsid w:val="00A02BA9"/>
    <w:rsid w:val="00A02D8B"/>
    <w:rsid w:val="00A02F01"/>
    <w:rsid w:val="00A035BB"/>
    <w:rsid w:val="00A0361A"/>
    <w:rsid w:val="00A039F9"/>
    <w:rsid w:val="00A044F1"/>
    <w:rsid w:val="00A04560"/>
    <w:rsid w:val="00A0555F"/>
    <w:rsid w:val="00A05E92"/>
    <w:rsid w:val="00A0647A"/>
    <w:rsid w:val="00A06870"/>
    <w:rsid w:val="00A0694A"/>
    <w:rsid w:val="00A0726B"/>
    <w:rsid w:val="00A07306"/>
    <w:rsid w:val="00A073B5"/>
    <w:rsid w:val="00A07570"/>
    <w:rsid w:val="00A07D4D"/>
    <w:rsid w:val="00A07E42"/>
    <w:rsid w:val="00A07F6C"/>
    <w:rsid w:val="00A10021"/>
    <w:rsid w:val="00A1006F"/>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4355"/>
    <w:rsid w:val="00A15B60"/>
    <w:rsid w:val="00A169FE"/>
    <w:rsid w:val="00A16E8A"/>
    <w:rsid w:val="00A173C8"/>
    <w:rsid w:val="00A17AF6"/>
    <w:rsid w:val="00A20747"/>
    <w:rsid w:val="00A20784"/>
    <w:rsid w:val="00A20AD9"/>
    <w:rsid w:val="00A20BFB"/>
    <w:rsid w:val="00A211F9"/>
    <w:rsid w:val="00A21363"/>
    <w:rsid w:val="00A2213A"/>
    <w:rsid w:val="00A22F29"/>
    <w:rsid w:val="00A2311F"/>
    <w:rsid w:val="00A235B3"/>
    <w:rsid w:val="00A238C5"/>
    <w:rsid w:val="00A2474B"/>
    <w:rsid w:val="00A25192"/>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6B50"/>
    <w:rsid w:val="00A372EB"/>
    <w:rsid w:val="00A374A4"/>
    <w:rsid w:val="00A37716"/>
    <w:rsid w:val="00A37779"/>
    <w:rsid w:val="00A37846"/>
    <w:rsid w:val="00A40155"/>
    <w:rsid w:val="00A40189"/>
    <w:rsid w:val="00A4044E"/>
    <w:rsid w:val="00A40491"/>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307"/>
    <w:rsid w:val="00A54C1E"/>
    <w:rsid w:val="00A55467"/>
    <w:rsid w:val="00A559D7"/>
    <w:rsid w:val="00A559FB"/>
    <w:rsid w:val="00A56894"/>
    <w:rsid w:val="00A569A1"/>
    <w:rsid w:val="00A60672"/>
    <w:rsid w:val="00A60934"/>
    <w:rsid w:val="00A62767"/>
    <w:rsid w:val="00A63010"/>
    <w:rsid w:val="00A630AB"/>
    <w:rsid w:val="00A632E8"/>
    <w:rsid w:val="00A63335"/>
    <w:rsid w:val="00A63790"/>
    <w:rsid w:val="00A6396F"/>
    <w:rsid w:val="00A63B2A"/>
    <w:rsid w:val="00A63EFE"/>
    <w:rsid w:val="00A652A7"/>
    <w:rsid w:val="00A65916"/>
    <w:rsid w:val="00A65C7D"/>
    <w:rsid w:val="00A65CF6"/>
    <w:rsid w:val="00A66686"/>
    <w:rsid w:val="00A66858"/>
    <w:rsid w:val="00A668AB"/>
    <w:rsid w:val="00A66998"/>
    <w:rsid w:val="00A66A6B"/>
    <w:rsid w:val="00A66ADD"/>
    <w:rsid w:val="00A675FF"/>
    <w:rsid w:val="00A70906"/>
    <w:rsid w:val="00A70C24"/>
    <w:rsid w:val="00A70D16"/>
    <w:rsid w:val="00A71234"/>
    <w:rsid w:val="00A71663"/>
    <w:rsid w:val="00A718CE"/>
    <w:rsid w:val="00A71D8D"/>
    <w:rsid w:val="00A72401"/>
    <w:rsid w:val="00A7258C"/>
    <w:rsid w:val="00A72CD0"/>
    <w:rsid w:val="00A72D2C"/>
    <w:rsid w:val="00A72EC7"/>
    <w:rsid w:val="00A72FA6"/>
    <w:rsid w:val="00A7416C"/>
    <w:rsid w:val="00A748E6"/>
    <w:rsid w:val="00A75751"/>
    <w:rsid w:val="00A758EB"/>
    <w:rsid w:val="00A75A72"/>
    <w:rsid w:val="00A75BD2"/>
    <w:rsid w:val="00A75D25"/>
    <w:rsid w:val="00A75D88"/>
    <w:rsid w:val="00A768FD"/>
    <w:rsid w:val="00A76930"/>
    <w:rsid w:val="00A76E5E"/>
    <w:rsid w:val="00A772D8"/>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3D7D"/>
    <w:rsid w:val="00A848A1"/>
    <w:rsid w:val="00A84E42"/>
    <w:rsid w:val="00A84FC6"/>
    <w:rsid w:val="00A854D4"/>
    <w:rsid w:val="00A85779"/>
    <w:rsid w:val="00A85C28"/>
    <w:rsid w:val="00A863FC"/>
    <w:rsid w:val="00A87AD4"/>
    <w:rsid w:val="00A900C3"/>
    <w:rsid w:val="00A9048B"/>
    <w:rsid w:val="00A90707"/>
    <w:rsid w:val="00A9194C"/>
    <w:rsid w:val="00A919C4"/>
    <w:rsid w:val="00A922A1"/>
    <w:rsid w:val="00A925DE"/>
    <w:rsid w:val="00A92750"/>
    <w:rsid w:val="00A93A26"/>
    <w:rsid w:val="00A940B6"/>
    <w:rsid w:val="00A94427"/>
    <w:rsid w:val="00A94520"/>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C06"/>
    <w:rsid w:val="00AA2648"/>
    <w:rsid w:val="00AA2876"/>
    <w:rsid w:val="00AA2E5C"/>
    <w:rsid w:val="00AA3090"/>
    <w:rsid w:val="00AA32F3"/>
    <w:rsid w:val="00AA3640"/>
    <w:rsid w:val="00AA41E9"/>
    <w:rsid w:val="00AA43EE"/>
    <w:rsid w:val="00AA5215"/>
    <w:rsid w:val="00AA5469"/>
    <w:rsid w:val="00AA58D0"/>
    <w:rsid w:val="00AA5A1A"/>
    <w:rsid w:val="00AA5AA9"/>
    <w:rsid w:val="00AA6737"/>
    <w:rsid w:val="00AA69FE"/>
    <w:rsid w:val="00AA6F41"/>
    <w:rsid w:val="00AA6FEA"/>
    <w:rsid w:val="00AA6FFC"/>
    <w:rsid w:val="00AA7793"/>
    <w:rsid w:val="00AA7868"/>
    <w:rsid w:val="00AA7AE5"/>
    <w:rsid w:val="00AA7CB0"/>
    <w:rsid w:val="00AA7D20"/>
    <w:rsid w:val="00AB037B"/>
    <w:rsid w:val="00AB04C2"/>
    <w:rsid w:val="00AB0750"/>
    <w:rsid w:val="00AB0C3C"/>
    <w:rsid w:val="00AB127A"/>
    <w:rsid w:val="00AB1877"/>
    <w:rsid w:val="00AB1E0E"/>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F6A"/>
    <w:rsid w:val="00AB6A52"/>
    <w:rsid w:val="00AB6B22"/>
    <w:rsid w:val="00AB714C"/>
    <w:rsid w:val="00AB7709"/>
    <w:rsid w:val="00AB7C85"/>
    <w:rsid w:val="00AB7F28"/>
    <w:rsid w:val="00AC04C7"/>
    <w:rsid w:val="00AC0506"/>
    <w:rsid w:val="00AC0510"/>
    <w:rsid w:val="00AC0983"/>
    <w:rsid w:val="00AC12F4"/>
    <w:rsid w:val="00AC1419"/>
    <w:rsid w:val="00AC157E"/>
    <w:rsid w:val="00AC1611"/>
    <w:rsid w:val="00AC1A8F"/>
    <w:rsid w:val="00AC1FA1"/>
    <w:rsid w:val="00AC1FE5"/>
    <w:rsid w:val="00AC28E7"/>
    <w:rsid w:val="00AC2C53"/>
    <w:rsid w:val="00AC328E"/>
    <w:rsid w:val="00AC35D7"/>
    <w:rsid w:val="00AC368F"/>
    <w:rsid w:val="00AC3B51"/>
    <w:rsid w:val="00AC3ED5"/>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AD7"/>
    <w:rsid w:val="00AD2C8A"/>
    <w:rsid w:val="00AD2DDA"/>
    <w:rsid w:val="00AD3368"/>
    <w:rsid w:val="00AD3517"/>
    <w:rsid w:val="00AD3F99"/>
    <w:rsid w:val="00AD4027"/>
    <w:rsid w:val="00AD404B"/>
    <w:rsid w:val="00AD4197"/>
    <w:rsid w:val="00AD43A3"/>
    <w:rsid w:val="00AD4968"/>
    <w:rsid w:val="00AD54D9"/>
    <w:rsid w:val="00AD563C"/>
    <w:rsid w:val="00AD5699"/>
    <w:rsid w:val="00AD579A"/>
    <w:rsid w:val="00AD6E6D"/>
    <w:rsid w:val="00AD71E5"/>
    <w:rsid w:val="00AD735F"/>
    <w:rsid w:val="00AD7550"/>
    <w:rsid w:val="00AD75A0"/>
    <w:rsid w:val="00AD7B5C"/>
    <w:rsid w:val="00AD7E7E"/>
    <w:rsid w:val="00AD7F44"/>
    <w:rsid w:val="00AE07D0"/>
    <w:rsid w:val="00AE09DF"/>
    <w:rsid w:val="00AE107D"/>
    <w:rsid w:val="00AE1618"/>
    <w:rsid w:val="00AE1890"/>
    <w:rsid w:val="00AE20D3"/>
    <w:rsid w:val="00AE23E6"/>
    <w:rsid w:val="00AE25A8"/>
    <w:rsid w:val="00AE2619"/>
    <w:rsid w:val="00AE2C70"/>
    <w:rsid w:val="00AE2D56"/>
    <w:rsid w:val="00AE390A"/>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E2C"/>
    <w:rsid w:val="00AF2036"/>
    <w:rsid w:val="00AF2CA1"/>
    <w:rsid w:val="00AF2FCC"/>
    <w:rsid w:val="00AF3187"/>
    <w:rsid w:val="00AF3E17"/>
    <w:rsid w:val="00AF42B9"/>
    <w:rsid w:val="00AF49ED"/>
    <w:rsid w:val="00AF4F49"/>
    <w:rsid w:val="00AF59E0"/>
    <w:rsid w:val="00AF5FB3"/>
    <w:rsid w:val="00AF61B8"/>
    <w:rsid w:val="00AF6728"/>
    <w:rsid w:val="00AF69CA"/>
    <w:rsid w:val="00AF6B07"/>
    <w:rsid w:val="00AF6F57"/>
    <w:rsid w:val="00AF711E"/>
    <w:rsid w:val="00AF7163"/>
    <w:rsid w:val="00AF795F"/>
    <w:rsid w:val="00AF7B10"/>
    <w:rsid w:val="00AF7E33"/>
    <w:rsid w:val="00AF7F26"/>
    <w:rsid w:val="00B008CB"/>
    <w:rsid w:val="00B00A98"/>
    <w:rsid w:val="00B00D0A"/>
    <w:rsid w:val="00B0119D"/>
    <w:rsid w:val="00B01BB7"/>
    <w:rsid w:val="00B01C75"/>
    <w:rsid w:val="00B01F01"/>
    <w:rsid w:val="00B01F34"/>
    <w:rsid w:val="00B02644"/>
    <w:rsid w:val="00B02BAC"/>
    <w:rsid w:val="00B02DE4"/>
    <w:rsid w:val="00B045FF"/>
    <w:rsid w:val="00B04A98"/>
    <w:rsid w:val="00B04EFC"/>
    <w:rsid w:val="00B051B6"/>
    <w:rsid w:val="00B054AC"/>
    <w:rsid w:val="00B0571B"/>
    <w:rsid w:val="00B05C98"/>
    <w:rsid w:val="00B0637B"/>
    <w:rsid w:val="00B06894"/>
    <w:rsid w:val="00B068D3"/>
    <w:rsid w:val="00B0712B"/>
    <w:rsid w:val="00B071ED"/>
    <w:rsid w:val="00B079D2"/>
    <w:rsid w:val="00B07E56"/>
    <w:rsid w:val="00B103E6"/>
    <w:rsid w:val="00B10BD5"/>
    <w:rsid w:val="00B10DCE"/>
    <w:rsid w:val="00B11389"/>
    <w:rsid w:val="00B11427"/>
    <w:rsid w:val="00B11545"/>
    <w:rsid w:val="00B1157E"/>
    <w:rsid w:val="00B11AF3"/>
    <w:rsid w:val="00B11C88"/>
    <w:rsid w:val="00B122AC"/>
    <w:rsid w:val="00B12D41"/>
    <w:rsid w:val="00B13090"/>
    <w:rsid w:val="00B13ACD"/>
    <w:rsid w:val="00B13C4B"/>
    <w:rsid w:val="00B14399"/>
    <w:rsid w:val="00B14601"/>
    <w:rsid w:val="00B14F2A"/>
    <w:rsid w:val="00B150A0"/>
    <w:rsid w:val="00B15206"/>
    <w:rsid w:val="00B158F6"/>
    <w:rsid w:val="00B1627D"/>
    <w:rsid w:val="00B163DE"/>
    <w:rsid w:val="00B169B5"/>
    <w:rsid w:val="00B16ECF"/>
    <w:rsid w:val="00B16FAE"/>
    <w:rsid w:val="00B17423"/>
    <w:rsid w:val="00B17FEE"/>
    <w:rsid w:val="00B202BA"/>
    <w:rsid w:val="00B20454"/>
    <w:rsid w:val="00B218AD"/>
    <w:rsid w:val="00B219ED"/>
    <w:rsid w:val="00B21A65"/>
    <w:rsid w:val="00B21D37"/>
    <w:rsid w:val="00B21F26"/>
    <w:rsid w:val="00B221DC"/>
    <w:rsid w:val="00B224B0"/>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D"/>
    <w:rsid w:val="00B353E9"/>
    <w:rsid w:val="00B357CD"/>
    <w:rsid w:val="00B358C2"/>
    <w:rsid w:val="00B3618C"/>
    <w:rsid w:val="00B3627B"/>
    <w:rsid w:val="00B3651E"/>
    <w:rsid w:val="00B3673A"/>
    <w:rsid w:val="00B3677F"/>
    <w:rsid w:val="00B36F17"/>
    <w:rsid w:val="00B370D3"/>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433"/>
    <w:rsid w:val="00B424A8"/>
    <w:rsid w:val="00B429D0"/>
    <w:rsid w:val="00B42EC7"/>
    <w:rsid w:val="00B42F96"/>
    <w:rsid w:val="00B432AB"/>
    <w:rsid w:val="00B4340C"/>
    <w:rsid w:val="00B43BAA"/>
    <w:rsid w:val="00B446D4"/>
    <w:rsid w:val="00B44C1A"/>
    <w:rsid w:val="00B44D7E"/>
    <w:rsid w:val="00B44E6A"/>
    <w:rsid w:val="00B44EF7"/>
    <w:rsid w:val="00B44F8B"/>
    <w:rsid w:val="00B45194"/>
    <w:rsid w:val="00B47354"/>
    <w:rsid w:val="00B47636"/>
    <w:rsid w:val="00B47764"/>
    <w:rsid w:val="00B47BB6"/>
    <w:rsid w:val="00B47D42"/>
    <w:rsid w:val="00B50108"/>
    <w:rsid w:val="00B50277"/>
    <w:rsid w:val="00B50612"/>
    <w:rsid w:val="00B50958"/>
    <w:rsid w:val="00B50A58"/>
    <w:rsid w:val="00B50A79"/>
    <w:rsid w:val="00B50F70"/>
    <w:rsid w:val="00B5120B"/>
    <w:rsid w:val="00B519B1"/>
    <w:rsid w:val="00B51A0A"/>
    <w:rsid w:val="00B51DD1"/>
    <w:rsid w:val="00B51E37"/>
    <w:rsid w:val="00B52395"/>
    <w:rsid w:val="00B52399"/>
    <w:rsid w:val="00B5260F"/>
    <w:rsid w:val="00B5274E"/>
    <w:rsid w:val="00B527BF"/>
    <w:rsid w:val="00B528FB"/>
    <w:rsid w:val="00B530BC"/>
    <w:rsid w:val="00B536B3"/>
    <w:rsid w:val="00B53D82"/>
    <w:rsid w:val="00B53EEA"/>
    <w:rsid w:val="00B5421F"/>
    <w:rsid w:val="00B5423A"/>
    <w:rsid w:val="00B546A9"/>
    <w:rsid w:val="00B549B6"/>
    <w:rsid w:val="00B54D76"/>
    <w:rsid w:val="00B55864"/>
    <w:rsid w:val="00B55E93"/>
    <w:rsid w:val="00B5688D"/>
    <w:rsid w:val="00B56E53"/>
    <w:rsid w:val="00B572C2"/>
    <w:rsid w:val="00B573C0"/>
    <w:rsid w:val="00B57E11"/>
    <w:rsid w:val="00B601F5"/>
    <w:rsid w:val="00B60595"/>
    <w:rsid w:val="00B60A5E"/>
    <w:rsid w:val="00B60C9C"/>
    <w:rsid w:val="00B610EA"/>
    <w:rsid w:val="00B62531"/>
    <w:rsid w:val="00B62688"/>
    <w:rsid w:val="00B626B5"/>
    <w:rsid w:val="00B629C6"/>
    <w:rsid w:val="00B62F9D"/>
    <w:rsid w:val="00B6321E"/>
    <w:rsid w:val="00B63668"/>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F0"/>
    <w:rsid w:val="00B721A8"/>
    <w:rsid w:val="00B728FA"/>
    <w:rsid w:val="00B72B5C"/>
    <w:rsid w:val="00B72E6E"/>
    <w:rsid w:val="00B73E77"/>
    <w:rsid w:val="00B743F7"/>
    <w:rsid w:val="00B74BE6"/>
    <w:rsid w:val="00B75914"/>
    <w:rsid w:val="00B75DAA"/>
    <w:rsid w:val="00B75F4D"/>
    <w:rsid w:val="00B761DD"/>
    <w:rsid w:val="00B773F1"/>
    <w:rsid w:val="00B776EE"/>
    <w:rsid w:val="00B77AC9"/>
    <w:rsid w:val="00B77DC8"/>
    <w:rsid w:val="00B8071F"/>
    <w:rsid w:val="00B80A42"/>
    <w:rsid w:val="00B80C20"/>
    <w:rsid w:val="00B82739"/>
    <w:rsid w:val="00B82B52"/>
    <w:rsid w:val="00B8314C"/>
    <w:rsid w:val="00B833AF"/>
    <w:rsid w:val="00B83D9F"/>
    <w:rsid w:val="00B83E49"/>
    <w:rsid w:val="00B84457"/>
    <w:rsid w:val="00B8461C"/>
    <w:rsid w:val="00B847A8"/>
    <w:rsid w:val="00B84C27"/>
    <w:rsid w:val="00B84D52"/>
    <w:rsid w:val="00B850B9"/>
    <w:rsid w:val="00B8522D"/>
    <w:rsid w:val="00B852C9"/>
    <w:rsid w:val="00B85445"/>
    <w:rsid w:val="00B85524"/>
    <w:rsid w:val="00B858CB"/>
    <w:rsid w:val="00B86317"/>
    <w:rsid w:val="00B864E6"/>
    <w:rsid w:val="00B869C8"/>
    <w:rsid w:val="00B86D60"/>
    <w:rsid w:val="00B873FE"/>
    <w:rsid w:val="00B87733"/>
    <w:rsid w:val="00B879A5"/>
    <w:rsid w:val="00B9032C"/>
    <w:rsid w:val="00B90391"/>
    <w:rsid w:val="00B907E5"/>
    <w:rsid w:val="00B90C07"/>
    <w:rsid w:val="00B90C35"/>
    <w:rsid w:val="00B91006"/>
    <w:rsid w:val="00B91EC7"/>
    <w:rsid w:val="00B92433"/>
    <w:rsid w:val="00B927FA"/>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8C1"/>
    <w:rsid w:val="00BA49B1"/>
    <w:rsid w:val="00BA4D6E"/>
    <w:rsid w:val="00BA519D"/>
    <w:rsid w:val="00BA6310"/>
    <w:rsid w:val="00BA644F"/>
    <w:rsid w:val="00BA6B4F"/>
    <w:rsid w:val="00BA6C8B"/>
    <w:rsid w:val="00BA6DA9"/>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75B"/>
    <w:rsid w:val="00BC0524"/>
    <w:rsid w:val="00BC08AF"/>
    <w:rsid w:val="00BC0BDE"/>
    <w:rsid w:val="00BC0D46"/>
    <w:rsid w:val="00BC2332"/>
    <w:rsid w:val="00BC2EC9"/>
    <w:rsid w:val="00BC3475"/>
    <w:rsid w:val="00BC3E6E"/>
    <w:rsid w:val="00BC51F0"/>
    <w:rsid w:val="00BC5632"/>
    <w:rsid w:val="00BC5BA5"/>
    <w:rsid w:val="00BC69D5"/>
    <w:rsid w:val="00BC6AC4"/>
    <w:rsid w:val="00BC71A3"/>
    <w:rsid w:val="00BC7608"/>
    <w:rsid w:val="00BC7CD1"/>
    <w:rsid w:val="00BD006D"/>
    <w:rsid w:val="00BD0BBC"/>
    <w:rsid w:val="00BD11C2"/>
    <w:rsid w:val="00BD1A43"/>
    <w:rsid w:val="00BD1A61"/>
    <w:rsid w:val="00BD1EDA"/>
    <w:rsid w:val="00BD2688"/>
    <w:rsid w:val="00BD2948"/>
    <w:rsid w:val="00BD29FC"/>
    <w:rsid w:val="00BD3807"/>
    <w:rsid w:val="00BD3974"/>
    <w:rsid w:val="00BD3A8E"/>
    <w:rsid w:val="00BD4214"/>
    <w:rsid w:val="00BD4401"/>
    <w:rsid w:val="00BD4EA3"/>
    <w:rsid w:val="00BD56F3"/>
    <w:rsid w:val="00BD5F0F"/>
    <w:rsid w:val="00BD6BA9"/>
    <w:rsid w:val="00BD6DE1"/>
    <w:rsid w:val="00BD72BE"/>
    <w:rsid w:val="00BD7F3E"/>
    <w:rsid w:val="00BE02C8"/>
    <w:rsid w:val="00BE0CC3"/>
    <w:rsid w:val="00BE0F53"/>
    <w:rsid w:val="00BE0FCA"/>
    <w:rsid w:val="00BE1004"/>
    <w:rsid w:val="00BE1868"/>
    <w:rsid w:val="00BE1A01"/>
    <w:rsid w:val="00BE2DF6"/>
    <w:rsid w:val="00BE3433"/>
    <w:rsid w:val="00BE44F2"/>
    <w:rsid w:val="00BE5802"/>
    <w:rsid w:val="00BE59DA"/>
    <w:rsid w:val="00BE5EB4"/>
    <w:rsid w:val="00BE6090"/>
    <w:rsid w:val="00BE7242"/>
    <w:rsid w:val="00BE750A"/>
    <w:rsid w:val="00BE770B"/>
    <w:rsid w:val="00BE794D"/>
    <w:rsid w:val="00BE79AC"/>
    <w:rsid w:val="00BF074C"/>
    <w:rsid w:val="00BF114B"/>
    <w:rsid w:val="00BF1851"/>
    <w:rsid w:val="00BF194A"/>
    <w:rsid w:val="00BF1FE9"/>
    <w:rsid w:val="00BF306C"/>
    <w:rsid w:val="00BF30E2"/>
    <w:rsid w:val="00BF3595"/>
    <w:rsid w:val="00BF3733"/>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904"/>
    <w:rsid w:val="00BF6B43"/>
    <w:rsid w:val="00BF6D01"/>
    <w:rsid w:val="00BF7A91"/>
    <w:rsid w:val="00BF7B14"/>
    <w:rsid w:val="00BF7EE5"/>
    <w:rsid w:val="00C00276"/>
    <w:rsid w:val="00C00431"/>
    <w:rsid w:val="00C0125E"/>
    <w:rsid w:val="00C01612"/>
    <w:rsid w:val="00C01A67"/>
    <w:rsid w:val="00C01BDB"/>
    <w:rsid w:val="00C01CAA"/>
    <w:rsid w:val="00C01DA3"/>
    <w:rsid w:val="00C01F71"/>
    <w:rsid w:val="00C02253"/>
    <w:rsid w:val="00C022C3"/>
    <w:rsid w:val="00C02D8C"/>
    <w:rsid w:val="00C03687"/>
    <w:rsid w:val="00C040E2"/>
    <w:rsid w:val="00C046D0"/>
    <w:rsid w:val="00C047A7"/>
    <w:rsid w:val="00C04FE8"/>
    <w:rsid w:val="00C0512A"/>
    <w:rsid w:val="00C051E4"/>
    <w:rsid w:val="00C05D69"/>
    <w:rsid w:val="00C05DF9"/>
    <w:rsid w:val="00C06BDD"/>
    <w:rsid w:val="00C07463"/>
    <w:rsid w:val="00C07842"/>
    <w:rsid w:val="00C07889"/>
    <w:rsid w:val="00C078BB"/>
    <w:rsid w:val="00C07944"/>
    <w:rsid w:val="00C07AC4"/>
    <w:rsid w:val="00C07C70"/>
    <w:rsid w:val="00C106E2"/>
    <w:rsid w:val="00C10704"/>
    <w:rsid w:val="00C1118F"/>
    <w:rsid w:val="00C11740"/>
    <w:rsid w:val="00C11E9B"/>
    <w:rsid w:val="00C12216"/>
    <w:rsid w:val="00C12269"/>
    <w:rsid w:val="00C12329"/>
    <w:rsid w:val="00C129D6"/>
    <w:rsid w:val="00C12E84"/>
    <w:rsid w:val="00C132A8"/>
    <w:rsid w:val="00C135AE"/>
    <w:rsid w:val="00C1365C"/>
    <w:rsid w:val="00C13E57"/>
    <w:rsid w:val="00C14012"/>
    <w:rsid w:val="00C14194"/>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AFA"/>
    <w:rsid w:val="00C21BB1"/>
    <w:rsid w:val="00C21CDB"/>
    <w:rsid w:val="00C2209F"/>
    <w:rsid w:val="00C22464"/>
    <w:rsid w:val="00C2258F"/>
    <w:rsid w:val="00C22D01"/>
    <w:rsid w:val="00C22D2F"/>
    <w:rsid w:val="00C23625"/>
    <w:rsid w:val="00C2383A"/>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FD9"/>
    <w:rsid w:val="00C302E0"/>
    <w:rsid w:val="00C30B20"/>
    <w:rsid w:val="00C311ED"/>
    <w:rsid w:val="00C31247"/>
    <w:rsid w:val="00C31383"/>
    <w:rsid w:val="00C32A96"/>
    <w:rsid w:val="00C32CC1"/>
    <w:rsid w:val="00C34097"/>
    <w:rsid w:val="00C341B2"/>
    <w:rsid w:val="00C34653"/>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B10"/>
    <w:rsid w:val="00C64FB7"/>
    <w:rsid w:val="00C65226"/>
    <w:rsid w:val="00C65486"/>
    <w:rsid w:val="00C6571B"/>
    <w:rsid w:val="00C65B2A"/>
    <w:rsid w:val="00C665D7"/>
    <w:rsid w:val="00C666AD"/>
    <w:rsid w:val="00C66B3A"/>
    <w:rsid w:val="00C671F2"/>
    <w:rsid w:val="00C67315"/>
    <w:rsid w:val="00C67487"/>
    <w:rsid w:val="00C7006B"/>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88"/>
    <w:rsid w:val="00C74E1D"/>
    <w:rsid w:val="00C74FFD"/>
    <w:rsid w:val="00C753C9"/>
    <w:rsid w:val="00C75424"/>
    <w:rsid w:val="00C75CBE"/>
    <w:rsid w:val="00C75F92"/>
    <w:rsid w:val="00C76421"/>
    <w:rsid w:val="00C77974"/>
    <w:rsid w:val="00C779E4"/>
    <w:rsid w:val="00C80072"/>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3D0"/>
    <w:rsid w:val="00C850C4"/>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702"/>
    <w:rsid w:val="00C95D04"/>
    <w:rsid w:val="00C96026"/>
    <w:rsid w:val="00C9622E"/>
    <w:rsid w:val="00C9689A"/>
    <w:rsid w:val="00C968D0"/>
    <w:rsid w:val="00C968E9"/>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6014"/>
    <w:rsid w:val="00CA617C"/>
    <w:rsid w:val="00CA6688"/>
    <w:rsid w:val="00CA6DB7"/>
    <w:rsid w:val="00CA73C2"/>
    <w:rsid w:val="00CA75A0"/>
    <w:rsid w:val="00CA769B"/>
    <w:rsid w:val="00CA776E"/>
    <w:rsid w:val="00CA77FC"/>
    <w:rsid w:val="00CA7853"/>
    <w:rsid w:val="00CA7872"/>
    <w:rsid w:val="00CA7BD6"/>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C63"/>
    <w:rsid w:val="00CC2185"/>
    <w:rsid w:val="00CC2437"/>
    <w:rsid w:val="00CC2549"/>
    <w:rsid w:val="00CC2906"/>
    <w:rsid w:val="00CC2A2F"/>
    <w:rsid w:val="00CC35BC"/>
    <w:rsid w:val="00CC35E8"/>
    <w:rsid w:val="00CC37BE"/>
    <w:rsid w:val="00CC38F9"/>
    <w:rsid w:val="00CC4016"/>
    <w:rsid w:val="00CC403C"/>
    <w:rsid w:val="00CC472B"/>
    <w:rsid w:val="00CC4853"/>
    <w:rsid w:val="00CC48E3"/>
    <w:rsid w:val="00CC4962"/>
    <w:rsid w:val="00CC5321"/>
    <w:rsid w:val="00CC57C1"/>
    <w:rsid w:val="00CC5B4C"/>
    <w:rsid w:val="00CC5E5A"/>
    <w:rsid w:val="00CC5EAD"/>
    <w:rsid w:val="00CC65F6"/>
    <w:rsid w:val="00CC6B43"/>
    <w:rsid w:val="00CC707F"/>
    <w:rsid w:val="00CC72D0"/>
    <w:rsid w:val="00CC739E"/>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3DC"/>
    <w:rsid w:val="00CD255E"/>
    <w:rsid w:val="00CD263B"/>
    <w:rsid w:val="00CD294D"/>
    <w:rsid w:val="00CD2BC7"/>
    <w:rsid w:val="00CD2E37"/>
    <w:rsid w:val="00CD335A"/>
    <w:rsid w:val="00CD3EC2"/>
    <w:rsid w:val="00CD4133"/>
    <w:rsid w:val="00CD48CE"/>
    <w:rsid w:val="00CD4AD9"/>
    <w:rsid w:val="00CD4BB7"/>
    <w:rsid w:val="00CD4ED4"/>
    <w:rsid w:val="00CD5581"/>
    <w:rsid w:val="00CD5613"/>
    <w:rsid w:val="00CD5BC3"/>
    <w:rsid w:val="00CD648F"/>
    <w:rsid w:val="00CD65F0"/>
    <w:rsid w:val="00CD6B79"/>
    <w:rsid w:val="00CD71B7"/>
    <w:rsid w:val="00CD761F"/>
    <w:rsid w:val="00CE015D"/>
    <w:rsid w:val="00CE04A6"/>
    <w:rsid w:val="00CE0D4D"/>
    <w:rsid w:val="00CE0D78"/>
    <w:rsid w:val="00CE10C1"/>
    <w:rsid w:val="00CE126C"/>
    <w:rsid w:val="00CE1D1C"/>
    <w:rsid w:val="00CE20B2"/>
    <w:rsid w:val="00CE2C5A"/>
    <w:rsid w:val="00CE3348"/>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5BD"/>
    <w:rsid w:val="00CF6C69"/>
    <w:rsid w:val="00CF706E"/>
    <w:rsid w:val="00CF731B"/>
    <w:rsid w:val="00CF755A"/>
    <w:rsid w:val="00D002AE"/>
    <w:rsid w:val="00D006D2"/>
    <w:rsid w:val="00D007A9"/>
    <w:rsid w:val="00D00899"/>
    <w:rsid w:val="00D0089E"/>
    <w:rsid w:val="00D00E7D"/>
    <w:rsid w:val="00D012A8"/>
    <w:rsid w:val="00D0153C"/>
    <w:rsid w:val="00D01579"/>
    <w:rsid w:val="00D01672"/>
    <w:rsid w:val="00D01861"/>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11DA"/>
    <w:rsid w:val="00D113D1"/>
    <w:rsid w:val="00D1161A"/>
    <w:rsid w:val="00D1169F"/>
    <w:rsid w:val="00D119C4"/>
    <w:rsid w:val="00D11BF7"/>
    <w:rsid w:val="00D132E1"/>
    <w:rsid w:val="00D13856"/>
    <w:rsid w:val="00D13E32"/>
    <w:rsid w:val="00D14EFE"/>
    <w:rsid w:val="00D1514C"/>
    <w:rsid w:val="00D15183"/>
    <w:rsid w:val="00D158AF"/>
    <w:rsid w:val="00D15A75"/>
    <w:rsid w:val="00D15DD4"/>
    <w:rsid w:val="00D162DE"/>
    <w:rsid w:val="00D16F80"/>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5A1B"/>
    <w:rsid w:val="00D35A9B"/>
    <w:rsid w:val="00D35CCD"/>
    <w:rsid w:val="00D360E6"/>
    <w:rsid w:val="00D364F2"/>
    <w:rsid w:val="00D365A9"/>
    <w:rsid w:val="00D36B58"/>
    <w:rsid w:val="00D36BDB"/>
    <w:rsid w:val="00D370C4"/>
    <w:rsid w:val="00D37606"/>
    <w:rsid w:val="00D378DD"/>
    <w:rsid w:val="00D37FC3"/>
    <w:rsid w:val="00D40869"/>
    <w:rsid w:val="00D40974"/>
    <w:rsid w:val="00D40B68"/>
    <w:rsid w:val="00D40C2C"/>
    <w:rsid w:val="00D40C82"/>
    <w:rsid w:val="00D410A9"/>
    <w:rsid w:val="00D416A1"/>
    <w:rsid w:val="00D419BF"/>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B94"/>
    <w:rsid w:val="00D46D7F"/>
    <w:rsid w:val="00D46DA5"/>
    <w:rsid w:val="00D50153"/>
    <w:rsid w:val="00D50681"/>
    <w:rsid w:val="00D5103C"/>
    <w:rsid w:val="00D5112E"/>
    <w:rsid w:val="00D512D2"/>
    <w:rsid w:val="00D5135F"/>
    <w:rsid w:val="00D521AC"/>
    <w:rsid w:val="00D52516"/>
    <w:rsid w:val="00D527FE"/>
    <w:rsid w:val="00D52B4B"/>
    <w:rsid w:val="00D530A9"/>
    <w:rsid w:val="00D533C7"/>
    <w:rsid w:val="00D5384B"/>
    <w:rsid w:val="00D53BE3"/>
    <w:rsid w:val="00D5430D"/>
    <w:rsid w:val="00D5443A"/>
    <w:rsid w:val="00D54BD7"/>
    <w:rsid w:val="00D55603"/>
    <w:rsid w:val="00D5564C"/>
    <w:rsid w:val="00D56098"/>
    <w:rsid w:val="00D56903"/>
    <w:rsid w:val="00D56B49"/>
    <w:rsid w:val="00D5708F"/>
    <w:rsid w:val="00D57EBE"/>
    <w:rsid w:val="00D60E61"/>
    <w:rsid w:val="00D6164D"/>
    <w:rsid w:val="00D6166B"/>
    <w:rsid w:val="00D61A98"/>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495"/>
    <w:rsid w:val="00D65A17"/>
    <w:rsid w:val="00D65AD0"/>
    <w:rsid w:val="00D65B96"/>
    <w:rsid w:val="00D663E8"/>
    <w:rsid w:val="00D670FC"/>
    <w:rsid w:val="00D67357"/>
    <w:rsid w:val="00D67979"/>
    <w:rsid w:val="00D679E2"/>
    <w:rsid w:val="00D67B11"/>
    <w:rsid w:val="00D7015E"/>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4460"/>
    <w:rsid w:val="00D744A9"/>
    <w:rsid w:val="00D74513"/>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439"/>
    <w:rsid w:val="00D87B66"/>
    <w:rsid w:val="00D87F9F"/>
    <w:rsid w:val="00D904DB"/>
    <w:rsid w:val="00D90C4A"/>
    <w:rsid w:val="00D914DC"/>
    <w:rsid w:val="00D914EA"/>
    <w:rsid w:val="00D91531"/>
    <w:rsid w:val="00D915D6"/>
    <w:rsid w:val="00D916D8"/>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B00D2"/>
    <w:rsid w:val="00DB1052"/>
    <w:rsid w:val="00DB1C84"/>
    <w:rsid w:val="00DB1DD7"/>
    <w:rsid w:val="00DB1FCB"/>
    <w:rsid w:val="00DB243F"/>
    <w:rsid w:val="00DB2660"/>
    <w:rsid w:val="00DB2EE3"/>
    <w:rsid w:val="00DB3587"/>
    <w:rsid w:val="00DB415A"/>
    <w:rsid w:val="00DB460F"/>
    <w:rsid w:val="00DB466B"/>
    <w:rsid w:val="00DB4CAD"/>
    <w:rsid w:val="00DB503B"/>
    <w:rsid w:val="00DB5865"/>
    <w:rsid w:val="00DB6278"/>
    <w:rsid w:val="00DB64B4"/>
    <w:rsid w:val="00DB6513"/>
    <w:rsid w:val="00DB6726"/>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BD"/>
    <w:rsid w:val="00DC2FCC"/>
    <w:rsid w:val="00DC32C7"/>
    <w:rsid w:val="00DC3488"/>
    <w:rsid w:val="00DC351B"/>
    <w:rsid w:val="00DC380E"/>
    <w:rsid w:val="00DC4A0D"/>
    <w:rsid w:val="00DC4CC9"/>
    <w:rsid w:val="00DC51CA"/>
    <w:rsid w:val="00DC61C6"/>
    <w:rsid w:val="00DC61CF"/>
    <w:rsid w:val="00DC648C"/>
    <w:rsid w:val="00DC6CA8"/>
    <w:rsid w:val="00DC6E05"/>
    <w:rsid w:val="00DC6FDE"/>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878"/>
    <w:rsid w:val="00DD4AD3"/>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219C"/>
    <w:rsid w:val="00DE235F"/>
    <w:rsid w:val="00DE24F0"/>
    <w:rsid w:val="00DE2929"/>
    <w:rsid w:val="00DE36D8"/>
    <w:rsid w:val="00DE3AFA"/>
    <w:rsid w:val="00DE4424"/>
    <w:rsid w:val="00DE4599"/>
    <w:rsid w:val="00DE4713"/>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3603"/>
    <w:rsid w:val="00E03AEC"/>
    <w:rsid w:val="00E03D72"/>
    <w:rsid w:val="00E048E7"/>
    <w:rsid w:val="00E048F5"/>
    <w:rsid w:val="00E04E33"/>
    <w:rsid w:val="00E04E38"/>
    <w:rsid w:val="00E05193"/>
    <w:rsid w:val="00E05743"/>
    <w:rsid w:val="00E057F6"/>
    <w:rsid w:val="00E05829"/>
    <w:rsid w:val="00E05B1D"/>
    <w:rsid w:val="00E062C4"/>
    <w:rsid w:val="00E06414"/>
    <w:rsid w:val="00E06694"/>
    <w:rsid w:val="00E06958"/>
    <w:rsid w:val="00E07281"/>
    <w:rsid w:val="00E073F2"/>
    <w:rsid w:val="00E074FA"/>
    <w:rsid w:val="00E07737"/>
    <w:rsid w:val="00E078D8"/>
    <w:rsid w:val="00E10128"/>
    <w:rsid w:val="00E101B1"/>
    <w:rsid w:val="00E105F6"/>
    <w:rsid w:val="00E10E9F"/>
    <w:rsid w:val="00E11018"/>
    <w:rsid w:val="00E1133B"/>
    <w:rsid w:val="00E11BD3"/>
    <w:rsid w:val="00E136BC"/>
    <w:rsid w:val="00E139F6"/>
    <w:rsid w:val="00E139FD"/>
    <w:rsid w:val="00E13A33"/>
    <w:rsid w:val="00E13D33"/>
    <w:rsid w:val="00E13F36"/>
    <w:rsid w:val="00E146C7"/>
    <w:rsid w:val="00E15647"/>
    <w:rsid w:val="00E15CC7"/>
    <w:rsid w:val="00E16680"/>
    <w:rsid w:val="00E16E05"/>
    <w:rsid w:val="00E16F54"/>
    <w:rsid w:val="00E1700E"/>
    <w:rsid w:val="00E170AA"/>
    <w:rsid w:val="00E17A3B"/>
    <w:rsid w:val="00E17E22"/>
    <w:rsid w:val="00E2014A"/>
    <w:rsid w:val="00E201AD"/>
    <w:rsid w:val="00E201FE"/>
    <w:rsid w:val="00E2112A"/>
    <w:rsid w:val="00E21186"/>
    <w:rsid w:val="00E21211"/>
    <w:rsid w:val="00E21300"/>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99"/>
    <w:rsid w:val="00E3260F"/>
    <w:rsid w:val="00E32799"/>
    <w:rsid w:val="00E333D8"/>
    <w:rsid w:val="00E33790"/>
    <w:rsid w:val="00E33831"/>
    <w:rsid w:val="00E33A1E"/>
    <w:rsid w:val="00E3416B"/>
    <w:rsid w:val="00E34462"/>
    <w:rsid w:val="00E34579"/>
    <w:rsid w:val="00E3460C"/>
    <w:rsid w:val="00E346A4"/>
    <w:rsid w:val="00E358F5"/>
    <w:rsid w:val="00E360D8"/>
    <w:rsid w:val="00E36613"/>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501DD"/>
    <w:rsid w:val="00E504A8"/>
    <w:rsid w:val="00E504DD"/>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663"/>
    <w:rsid w:val="00E55894"/>
    <w:rsid w:val="00E55922"/>
    <w:rsid w:val="00E55A9F"/>
    <w:rsid w:val="00E55C0B"/>
    <w:rsid w:val="00E560C0"/>
    <w:rsid w:val="00E5619B"/>
    <w:rsid w:val="00E56917"/>
    <w:rsid w:val="00E56C58"/>
    <w:rsid w:val="00E57003"/>
    <w:rsid w:val="00E572D4"/>
    <w:rsid w:val="00E602F8"/>
    <w:rsid w:val="00E606F9"/>
    <w:rsid w:val="00E60AC5"/>
    <w:rsid w:val="00E61667"/>
    <w:rsid w:val="00E61753"/>
    <w:rsid w:val="00E617D0"/>
    <w:rsid w:val="00E620C5"/>
    <w:rsid w:val="00E6230E"/>
    <w:rsid w:val="00E62317"/>
    <w:rsid w:val="00E62D1D"/>
    <w:rsid w:val="00E62D4F"/>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804"/>
    <w:rsid w:val="00E67F8A"/>
    <w:rsid w:val="00E70513"/>
    <w:rsid w:val="00E70957"/>
    <w:rsid w:val="00E70F66"/>
    <w:rsid w:val="00E70F89"/>
    <w:rsid w:val="00E71D9D"/>
    <w:rsid w:val="00E71FAA"/>
    <w:rsid w:val="00E730BD"/>
    <w:rsid w:val="00E73384"/>
    <w:rsid w:val="00E73644"/>
    <w:rsid w:val="00E739B3"/>
    <w:rsid w:val="00E73A8C"/>
    <w:rsid w:val="00E73C5A"/>
    <w:rsid w:val="00E7440D"/>
    <w:rsid w:val="00E7476A"/>
    <w:rsid w:val="00E7487D"/>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DB3"/>
    <w:rsid w:val="00E818AC"/>
    <w:rsid w:val="00E81AD7"/>
    <w:rsid w:val="00E81C4B"/>
    <w:rsid w:val="00E82102"/>
    <w:rsid w:val="00E82276"/>
    <w:rsid w:val="00E8238C"/>
    <w:rsid w:val="00E824DA"/>
    <w:rsid w:val="00E827F3"/>
    <w:rsid w:val="00E82A31"/>
    <w:rsid w:val="00E84868"/>
    <w:rsid w:val="00E85709"/>
    <w:rsid w:val="00E8575A"/>
    <w:rsid w:val="00E85B9D"/>
    <w:rsid w:val="00E85CF5"/>
    <w:rsid w:val="00E8613E"/>
    <w:rsid w:val="00E86162"/>
    <w:rsid w:val="00E86195"/>
    <w:rsid w:val="00E86C57"/>
    <w:rsid w:val="00E870D1"/>
    <w:rsid w:val="00E87F0E"/>
    <w:rsid w:val="00E9055B"/>
    <w:rsid w:val="00E90AF3"/>
    <w:rsid w:val="00E90EFA"/>
    <w:rsid w:val="00E915CD"/>
    <w:rsid w:val="00E9185A"/>
    <w:rsid w:val="00E91C3F"/>
    <w:rsid w:val="00E91D11"/>
    <w:rsid w:val="00E91F9C"/>
    <w:rsid w:val="00E91FB2"/>
    <w:rsid w:val="00E9261C"/>
    <w:rsid w:val="00E92926"/>
    <w:rsid w:val="00E92FDF"/>
    <w:rsid w:val="00E9385D"/>
    <w:rsid w:val="00E93989"/>
    <w:rsid w:val="00E93BAF"/>
    <w:rsid w:val="00E93EFA"/>
    <w:rsid w:val="00E94515"/>
    <w:rsid w:val="00E946A6"/>
    <w:rsid w:val="00E946D4"/>
    <w:rsid w:val="00E94C72"/>
    <w:rsid w:val="00E95498"/>
    <w:rsid w:val="00E95557"/>
    <w:rsid w:val="00E9577B"/>
    <w:rsid w:val="00E95AD7"/>
    <w:rsid w:val="00E95B40"/>
    <w:rsid w:val="00E95CCF"/>
    <w:rsid w:val="00E95DBF"/>
    <w:rsid w:val="00E9686F"/>
    <w:rsid w:val="00E96906"/>
    <w:rsid w:val="00E96F02"/>
    <w:rsid w:val="00E972C7"/>
    <w:rsid w:val="00E97460"/>
    <w:rsid w:val="00E9791C"/>
    <w:rsid w:val="00EA01EF"/>
    <w:rsid w:val="00EA06EC"/>
    <w:rsid w:val="00EA0E50"/>
    <w:rsid w:val="00EA0FD1"/>
    <w:rsid w:val="00EA125F"/>
    <w:rsid w:val="00EA177F"/>
    <w:rsid w:val="00EA2037"/>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958"/>
    <w:rsid w:val="00EA5F51"/>
    <w:rsid w:val="00EA603C"/>
    <w:rsid w:val="00EA6478"/>
    <w:rsid w:val="00EA66C1"/>
    <w:rsid w:val="00EA68CC"/>
    <w:rsid w:val="00EA697C"/>
    <w:rsid w:val="00EA6B84"/>
    <w:rsid w:val="00EA6D68"/>
    <w:rsid w:val="00EA6F2C"/>
    <w:rsid w:val="00EA70BE"/>
    <w:rsid w:val="00EA7108"/>
    <w:rsid w:val="00EA7835"/>
    <w:rsid w:val="00EA7A77"/>
    <w:rsid w:val="00EA7A7E"/>
    <w:rsid w:val="00EA7A80"/>
    <w:rsid w:val="00EB04C4"/>
    <w:rsid w:val="00EB0758"/>
    <w:rsid w:val="00EB1EBE"/>
    <w:rsid w:val="00EB20BE"/>
    <w:rsid w:val="00EB29DE"/>
    <w:rsid w:val="00EB2B45"/>
    <w:rsid w:val="00EB2CD3"/>
    <w:rsid w:val="00EB2F6A"/>
    <w:rsid w:val="00EB30BE"/>
    <w:rsid w:val="00EB3523"/>
    <w:rsid w:val="00EB3617"/>
    <w:rsid w:val="00EB40F9"/>
    <w:rsid w:val="00EB4871"/>
    <w:rsid w:val="00EB4AE1"/>
    <w:rsid w:val="00EB4EAA"/>
    <w:rsid w:val="00EB52AE"/>
    <w:rsid w:val="00EB5310"/>
    <w:rsid w:val="00EB62C5"/>
    <w:rsid w:val="00EB6CE7"/>
    <w:rsid w:val="00EB6F3E"/>
    <w:rsid w:val="00EB769E"/>
    <w:rsid w:val="00EB77A9"/>
    <w:rsid w:val="00EB7E1F"/>
    <w:rsid w:val="00EC00E4"/>
    <w:rsid w:val="00EC0467"/>
    <w:rsid w:val="00EC0A0E"/>
    <w:rsid w:val="00EC0B84"/>
    <w:rsid w:val="00EC0CD4"/>
    <w:rsid w:val="00EC0D53"/>
    <w:rsid w:val="00EC1027"/>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EB1"/>
    <w:rsid w:val="00EC6229"/>
    <w:rsid w:val="00EC6636"/>
    <w:rsid w:val="00EC68D9"/>
    <w:rsid w:val="00EC6ED6"/>
    <w:rsid w:val="00EC7A00"/>
    <w:rsid w:val="00ED01BE"/>
    <w:rsid w:val="00ED029D"/>
    <w:rsid w:val="00ED03B1"/>
    <w:rsid w:val="00ED0457"/>
    <w:rsid w:val="00ED07AF"/>
    <w:rsid w:val="00ED0CD1"/>
    <w:rsid w:val="00ED142D"/>
    <w:rsid w:val="00ED15FE"/>
    <w:rsid w:val="00ED165B"/>
    <w:rsid w:val="00ED17E1"/>
    <w:rsid w:val="00ED2C98"/>
    <w:rsid w:val="00ED3289"/>
    <w:rsid w:val="00ED341C"/>
    <w:rsid w:val="00ED38F2"/>
    <w:rsid w:val="00ED3AB4"/>
    <w:rsid w:val="00ED43A7"/>
    <w:rsid w:val="00ED4801"/>
    <w:rsid w:val="00ED491B"/>
    <w:rsid w:val="00ED49A5"/>
    <w:rsid w:val="00ED59D5"/>
    <w:rsid w:val="00ED6192"/>
    <w:rsid w:val="00ED628E"/>
    <w:rsid w:val="00ED63F8"/>
    <w:rsid w:val="00ED69F3"/>
    <w:rsid w:val="00ED6F77"/>
    <w:rsid w:val="00ED710F"/>
    <w:rsid w:val="00ED7716"/>
    <w:rsid w:val="00ED7717"/>
    <w:rsid w:val="00ED7719"/>
    <w:rsid w:val="00ED7C20"/>
    <w:rsid w:val="00ED7C85"/>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44BD"/>
    <w:rsid w:val="00EE4C87"/>
    <w:rsid w:val="00EE53D3"/>
    <w:rsid w:val="00EE57CC"/>
    <w:rsid w:val="00EE5863"/>
    <w:rsid w:val="00EE5CD7"/>
    <w:rsid w:val="00EE621A"/>
    <w:rsid w:val="00EE635D"/>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C6"/>
    <w:rsid w:val="00F0223E"/>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D1C"/>
    <w:rsid w:val="00F11D8E"/>
    <w:rsid w:val="00F11ED8"/>
    <w:rsid w:val="00F11F0A"/>
    <w:rsid w:val="00F11F37"/>
    <w:rsid w:val="00F12065"/>
    <w:rsid w:val="00F12359"/>
    <w:rsid w:val="00F1260C"/>
    <w:rsid w:val="00F12BEA"/>
    <w:rsid w:val="00F12EF6"/>
    <w:rsid w:val="00F133BE"/>
    <w:rsid w:val="00F137DD"/>
    <w:rsid w:val="00F1398B"/>
    <w:rsid w:val="00F144F6"/>
    <w:rsid w:val="00F14B82"/>
    <w:rsid w:val="00F14E54"/>
    <w:rsid w:val="00F14E68"/>
    <w:rsid w:val="00F1507D"/>
    <w:rsid w:val="00F154CF"/>
    <w:rsid w:val="00F1571C"/>
    <w:rsid w:val="00F15856"/>
    <w:rsid w:val="00F16497"/>
    <w:rsid w:val="00F16622"/>
    <w:rsid w:val="00F16714"/>
    <w:rsid w:val="00F16A32"/>
    <w:rsid w:val="00F16C70"/>
    <w:rsid w:val="00F16ED0"/>
    <w:rsid w:val="00F17175"/>
    <w:rsid w:val="00F17E5B"/>
    <w:rsid w:val="00F200B6"/>
    <w:rsid w:val="00F2056D"/>
    <w:rsid w:val="00F20C4E"/>
    <w:rsid w:val="00F215D6"/>
    <w:rsid w:val="00F221FB"/>
    <w:rsid w:val="00F22511"/>
    <w:rsid w:val="00F225B9"/>
    <w:rsid w:val="00F227E1"/>
    <w:rsid w:val="00F2283C"/>
    <w:rsid w:val="00F22BA2"/>
    <w:rsid w:val="00F233B2"/>
    <w:rsid w:val="00F23468"/>
    <w:rsid w:val="00F2408C"/>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EDA"/>
    <w:rsid w:val="00F411A5"/>
    <w:rsid w:val="00F411AD"/>
    <w:rsid w:val="00F413E0"/>
    <w:rsid w:val="00F41516"/>
    <w:rsid w:val="00F4157B"/>
    <w:rsid w:val="00F4165A"/>
    <w:rsid w:val="00F416FE"/>
    <w:rsid w:val="00F41B60"/>
    <w:rsid w:val="00F41FAB"/>
    <w:rsid w:val="00F424F2"/>
    <w:rsid w:val="00F4252F"/>
    <w:rsid w:val="00F42888"/>
    <w:rsid w:val="00F43D3F"/>
    <w:rsid w:val="00F4411C"/>
    <w:rsid w:val="00F44285"/>
    <w:rsid w:val="00F44984"/>
    <w:rsid w:val="00F45288"/>
    <w:rsid w:val="00F456BA"/>
    <w:rsid w:val="00F457B7"/>
    <w:rsid w:val="00F4580B"/>
    <w:rsid w:val="00F4646B"/>
    <w:rsid w:val="00F466F8"/>
    <w:rsid w:val="00F4683B"/>
    <w:rsid w:val="00F46B19"/>
    <w:rsid w:val="00F46D23"/>
    <w:rsid w:val="00F4704B"/>
    <w:rsid w:val="00F47521"/>
    <w:rsid w:val="00F475CF"/>
    <w:rsid w:val="00F479A7"/>
    <w:rsid w:val="00F47DBE"/>
    <w:rsid w:val="00F500E2"/>
    <w:rsid w:val="00F503F1"/>
    <w:rsid w:val="00F5089C"/>
    <w:rsid w:val="00F50B88"/>
    <w:rsid w:val="00F50CB2"/>
    <w:rsid w:val="00F51221"/>
    <w:rsid w:val="00F512A5"/>
    <w:rsid w:val="00F51956"/>
    <w:rsid w:val="00F51CC5"/>
    <w:rsid w:val="00F52127"/>
    <w:rsid w:val="00F523D8"/>
    <w:rsid w:val="00F52536"/>
    <w:rsid w:val="00F526D8"/>
    <w:rsid w:val="00F5309E"/>
    <w:rsid w:val="00F532FE"/>
    <w:rsid w:val="00F53513"/>
    <w:rsid w:val="00F5362F"/>
    <w:rsid w:val="00F53B87"/>
    <w:rsid w:val="00F53BEE"/>
    <w:rsid w:val="00F53E60"/>
    <w:rsid w:val="00F53FD5"/>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1283"/>
    <w:rsid w:val="00F614C4"/>
    <w:rsid w:val="00F61D55"/>
    <w:rsid w:val="00F6254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B02"/>
    <w:rsid w:val="00F735E9"/>
    <w:rsid w:val="00F737C4"/>
    <w:rsid w:val="00F73C78"/>
    <w:rsid w:val="00F74223"/>
    <w:rsid w:val="00F7448B"/>
    <w:rsid w:val="00F748C3"/>
    <w:rsid w:val="00F74A03"/>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A41"/>
    <w:rsid w:val="00F92E1D"/>
    <w:rsid w:val="00F932FF"/>
    <w:rsid w:val="00F934C8"/>
    <w:rsid w:val="00F93521"/>
    <w:rsid w:val="00F93589"/>
    <w:rsid w:val="00F94947"/>
    <w:rsid w:val="00F94BA7"/>
    <w:rsid w:val="00F94BAA"/>
    <w:rsid w:val="00F95183"/>
    <w:rsid w:val="00F951DF"/>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4195"/>
    <w:rsid w:val="00FA4490"/>
    <w:rsid w:val="00FA45F0"/>
    <w:rsid w:val="00FA4601"/>
    <w:rsid w:val="00FA466C"/>
    <w:rsid w:val="00FA486A"/>
    <w:rsid w:val="00FA49CC"/>
    <w:rsid w:val="00FA4EBF"/>
    <w:rsid w:val="00FA51A2"/>
    <w:rsid w:val="00FA53D9"/>
    <w:rsid w:val="00FA660F"/>
    <w:rsid w:val="00FA6679"/>
    <w:rsid w:val="00FA6C7A"/>
    <w:rsid w:val="00FA6D85"/>
    <w:rsid w:val="00FA727A"/>
    <w:rsid w:val="00FA7B3F"/>
    <w:rsid w:val="00FA7E4B"/>
    <w:rsid w:val="00FB02E0"/>
    <w:rsid w:val="00FB086B"/>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5158"/>
    <w:rsid w:val="00FB5DB8"/>
    <w:rsid w:val="00FB5E9C"/>
    <w:rsid w:val="00FB67DE"/>
    <w:rsid w:val="00FB6B82"/>
    <w:rsid w:val="00FB7A4E"/>
    <w:rsid w:val="00FB7BF6"/>
    <w:rsid w:val="00FC0183"/>
    <w:rsid w:val="00FC0865"/>
    <w:rsid w:val="00FC0A54"/>
    <w:rsid w:val="00FC0C90"/>
    <w:rsid w:val="00FC0F23"/>
    <w:rsid w:val="00FC10C4"/>
    <w:rsid w:val="00FC174E"/>
    <w:rsid w:val="00FC1751"/>
    <w:rsid w:val="00FC187E"/>
    <w:rsid w:val="00FC1BE3"/>
    <w:rsid w:val="00FC2EB9"/>
    <w:rsid w:val="00FC2ED5"/>
    <w:rsid w:val="00FC322F"/>
    <w:rsid w:val="00FC3310"/>
    <w:rsid w:val="00FC3489"/>
    <w:rsid w:val="00FC40B0"/>
    <w:rsid w:val="00FC4CDA"/>
    <w:rsid w:val="00FC5248"/>
    <w:rsid w:val="00FC54FF"/>
    <w:rsid w:val="00FC55D4"/>
    <w:rsid w:val="00FC57D5"/>
    <w:rsid w:val="00FC5B9C"/>
    <w:rsid w:val="00FC65AA"/>
    <w:rsid w:val="00FC69FB"/>
    <w:rsid w:val="00FC73B3"/>
    <w:rsid w:val="00FC7472"/>
    <w:rsid w:val="00FC76B4"/>
    <w:rsid w:val="00FC7BDB"/>
    <w:rsid w:val="00FC7D01"/>
    <w:rsid w:val="00FD086B"/>
    <w:rsid w:val="00FD0A36"/>
    <w:rsid w:val="00FD0E72"/>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60D"/>
    <w:rsid w:val="00FE49EF"/>
    <w:rsid w:val="00FE55D4"/>
    <w:rsid w:val="00FE5859"/>
    <w:rsid w:val="00FE58B1"/>
    <w:rsid w:val="00FE5D5C"/>
    <w:rsid w:val="00FE5DBF"/>
    <w:rsid w:val="00FE6297"/>
    <w:rsid w:val="00FE706B"/>
    <w:rsid w:val="00FE724C"/>
    <w:rsid w:val="00FE7560"/>
    <w:rsid w:val="00FE7AAD"/>
    <w:rsid w:val="00FE7C74"/>
    <w:rsid w:val="00FE7C94"/>
    <w:rsid w:val="00FE7CC0"/>
    <w:rsid w:val="00FE7DC3"/>
    <w:rsid w:val="00FF0F0F"/>
    <w:rsid w:val="00FF116C"/>
    <w:rsid w:val="00FF1418"/>
    <w:rsid w:val="00FF226C"/>
    <w:rsid w:val="00FF281A"/>
    <w:rsid w:val="00FF29AC"/>
    <w:rsid w:val="00FF2F70"/>
    <w:rsid w:val="00FF310B"/>
    <w:rsid w:val="00FF31EE"/>
    <w:rsid w:val="00FF37AB"/>
    <w:rsid w:val="00FF4085"/>
    <w:rsid w:val="00FF4531"/>
    <w:rsid w:val="00FF46CA"/>
    <w:rsid w:val="00FF4EE8"/>
    <w:rsid w:val="00FF53F6"/>
    <w:rsid w:val="00FF5439"/>
    <w:rsid w:val="00FF5851"/>
    <w:rsid w:val="00FF615F"/>
    <w:rsid w:val="00FF6258"/>
    <w:rsid w:val="00FF64A8"/>
    <w:rsid w:val="00FF6B9B"/>
    <w:rsid w:val="00FF7205"/>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A43"/>
    <w:pPr>
      <w:spacing w:after="180"/>
    </w:pPr>
    <w:rPr>
      <w:rFonts w:ascii="Times New Roman" w:eastAsia="宋体" w:hAnsi="Times New Roman"/>
      <w:lang w:val="en-GB"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val="en-US"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val="en-US"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lang w:val="en-US"/>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val="en-US" w:eastAsia="zh-CN"/>
    </w:rPr>
  </w:style>
  <w:style w:type="paragraph" w:styleId="a9">
    <w:name w:val="Body Text"/>
    <w:basedOn w:val="a"/>
    <w:link w:val="aa"/>
    <w:qFormat/>
    <w:pPr>
      <w:spacing w:after="120"/>
      <w:jc w:val="both"/>
    </w:pPr>
    <w:rPr>
      <w:rFonts w:ascii="CG Times (WN)" w:eastAsia="MS Mincho" w:hAnsi="CG Times (WN)"/>
      <w:szCs w:val="24"/>
      <w:lang w:val="en-US"/>
    </w:rPr>
  </w:style>
  <w:style w:type="paragraph" w:styleId="ab">
    <w:name w:val="Balloon Text"/>
    <w:basedOn w:val="a"/>
    <w:link w:val="ac"/>
    <w:uiPriority w:val="99"/>
    <w:pPr>
      <w:spacing w:after="0"/>
    </w:pPr>
    <w:rPr>
      <w:rFonts w:ascii="CG Times (WN)" w:eastAsia="Times New Roman" w:hAnsi="CG Times (WN)"/>
      <w:sz w:val="18"/>
      <w:szCs w:val="18"/>
      <w:lang w:val="en-US"/>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lang w:val="en-US"/>
    </w:rPr>
  </w:style>
  <w:style w:type="paragraph" w:styleId="af">
    <w:name w:val="header"/>
    <w:basedOn w:val="a"/>
    <w:link w:val="af0"/>
    <w:qFormat/>
    <w:pPr>
      <w:tabs>
        <w:tab w:val="center" w:pos="4536"/>
        <w:tab w:val="right" w:pos="9072"/>
      </w:tabs>
      <w:spacing w:after="0"/>
    </w:pPr>
    <w:rPr>
      <w:rFonts w:ascii="Arial" w:eastAsia="MS Mincho" w:hAnsi="Arial"/>
      <w:b/>
      <w:szCs w:val="24"/>
      <w:lang w:val="en-US"/>
    </w:rPr>
  </w:style>
  <w:style w:type="paragraph" w:styleId="af1">
    <w:name w:val="List"/>
    <w:basedOn w:val="a"/>
    <w:qFormat/>
    <w:pPr>
      <w:spacing w:after="0"/>
      <w:ind w:left="568" w:hanging="284"/>
    </w:pPr>
    <w:rPr>
      <w:rFonts w:ascii="CG Times (WN)" w:eastAsia="Times New Roman" w:hAnsi="CG Times (WN)"/>
      <w:szCs w:val="24"/>
      <w:lang w:val="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lang w:val="en-US"/>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val="en-US"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val="en-US"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val="en-US"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val="en-US"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lang w:val="en-US"/>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val="en-US"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lang w:val="en-US"/>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val="en-US" w:eastAsia="zh-CN"/>
    </w:rPr>
  </w:style>
  <w:style w:type="character" w:customStyle="1" w:styleId="EditorsNoteCharChar">
    <w:name w:val="Editor's Note Char Char"/>
    <w:rsid w:val="004D793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package" Target="embeddings/Microsoft_Visio_Drawing10.vsdx"/><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0746-9CB3-4517-8805-44C94F2443B8}">
  <ds:schemaRef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98194d48-cc26-4b7e-909f-baa95c83abfa"/>
    <ds:schemaRef ds:uri="http://schemas.microsoft.com/office/2006/metadata/properties"/>
    <ds:schemaRef ds:uri="http://schemas.openxmlformats.org/package/2006/metadata/core-properties"/>
    <ds:schemaRef ds:uri="1c248485-b98a-4513-a581-ff7cb1688d78"/>
    <ds:schemaRef ds:uri="http://purl.org/dc/dcmitype/"/>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540BC9-3E9E-4008-9897-FBA92418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14</Pages>
  <Words>4448</Words>
  <Characters>24088</Characters>
  <Application>Microsoft Office Word</Application>
  <DocSecurity>0</DocSecurity>
  <Lines>200</Lines>
  <Paragraphs>56</Paragraphs>
  <ScaleCrop>false</ScaleCrop>
  <Company>Microsoft</Company>
  <LinksUpToDate>false</LinksUpToDate>
  <CharactersWithSpaces>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206</cp:revision>
  <dcterms:created xsi:type="dcterms:W3CDTF">2023-04-06T10:34:00Z</dcterms:created>
  <dcterms:modified xsi:type="dcterms:W3CDTF">2023-05-12T08:22:00Z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